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D7" w:rsidRDefault="000617D7">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999CA87" wp14:editId="3BFB511E">
                <wp:simplePos x="0" y="0"/>
                <wp:positionH relativeFrom="column">
                  <wp:posOffset>294005</wp:posOffset>
                </wp:positionH>
                <wp:positionV relativeFrom="paragraph">
                  <wp:posOffset>3455196</wp:posOffset>
                </wp:positionV>
                <wp:extent cx="5353050" cy="4448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44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4E4A" w:rsidRDefault="00DB4E4A" w:rsidP="000617D7">
                            <w:pPr>
                              <w:widowControl w:val="0"/>
                              <w:jc w:val="center"/>
                              <w:rPr>
                                <w:b/>
                                <w:bCs/>
                                <w:color w:val="1F497D"/>
                                <w:sz w:val="72"/>
                                <w:szCs w:val="72"/>
                                <w14:ligatures w14:val="none"/>
                              </w:rPr>
                            </w:pPr>
                            <w:r>
                              <w:rPr>
                                <w:b/>
                                <w:bCs/>
                                <w:color w:val="1F497D"/>
                                <w:sz w:val="72"/>
                                <w:szCs w:val="72"/>
                                <w14:ligatures w14:val="none"/>
                              </w:rPr>
                              <w:t>Governors’ Annual</w:t>
                            </w:r>
                          </w:p>
                          <w:p w:rsidR="00DB4E4A" w:rsidRDefault="00DB4E4A" w:rsidP="000617D7">
                            <w:pPr>
                              <w:widowControl w:val="0"/>
                              <w:jc w:val="center"/>
                              <w:rPr>
                                <w:b/>
                                <w:bCs/>
                                <w:color w:val="1F497D"/>
                                <w:sz w:val="72"/>
                                <w:szCs w:val="72"/>
                                <w14:ligatures w14:val="none"/>
                              </w:rPr>
                            </w:pPr>
                            <w:r>
                              <w:rPr>
                                <w:b/>
                                <w:bCs/>
                                <w:color w:val="1F497D"/>
                                <w:sz w:val="72"/>
                                <w:szCs w:val="72"/>
                                <w14:ligatures w14:val="none"/>
                              </w:rPr>
                              <w:t>Report to Parents</w:t>
                            </w:r>
                          </w:p>
                          <w:p w:rsidR="00DB4E4A" w:rsidRDefault="00DB4E4A" w:rsidP="000617D7">
                            <w:pPr>
                              <w:widowControl w:val="0"/>
                              <w:rPr>
                                <w:b/>
                                <w:bCs/>
                                <w:color w:val="1F497D"/>
                                <w:sz w:val="56"/>
                                <w:szCs w:val="56"/>
                                <w14:ligatures w14:val="none"/>
                              </w:rPr>
                            </w:pPr>
                            <w:r>
                              <w:rPr>
                                <w:b/>
                                <w:bCs/>
                                <w:color w:val="1F497D"/>
                                <w:sz w:val="56"/>
                                <w:szCs w:val="56"/>
                                <w14:ligatures w14:val="none"/>
                              </w:rPr>
                              <w:t> </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September 2014—August 2015</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 </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November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5pt;margin-top:272.05pt;width:421.5pt;height:35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" filled="f" stroked="f" strokecolor="black [0]" insetpen="t">
                <v:textbox inset="2.88pt,2.88pt,2.88pt,2.88pt">
                  <w:txbxContent>
                    <w:p w:rsidR="00DB4E4A" w:rsidRDefault="00DB4E4A" w:rsidP="000617D7">
                      <w:pPr>
                        <w:widowControl w:val="0"/>
                        <w:jc w:val="center"/>
                        <w:rPr>
                          <w:b/>
                          <w:bCs/>
                          <w:color w:val="1F497D"/>
                          <w:sz w:val="72"/>
                          <w:szCs w:val="72"/>
                          <w14:ligatures w14:val="none"/>
                        </w:rPr>
                      </w:pPr>
                      <w:r>
                        <w:rPr>
                          <w:b/>
                          <w:bCs/>
                          <w:color w:val="1F497D"/>
                          <w:sz w:val="72"/>
                          <w:szCs w:val="72"/>
                          <w14:ligatures w14:val="none"/>
                        </w:rPr>
                        <w:t>Governors’ Annual</w:t>
                      </w:r>
                    </w:p>
                    <w:p w:rsidR="00DB4E4A" w:rsidRDefault="00DB4E4A" w:rsidP="000617D7">
                      <w:pPr>
                        <w:widowControl w:val="0"/>
                        <w:jc w:val="center"/>
                        <w:rPr>
                          <w:b/>
                          <w:bCs/>
                          <w:color w:val="1F497D"/>
                          <w:sz w:val="72"/>
                          <w:szCs w:val="72"/>
                          <w14:ligatures w14:val="none"/>
                        </w:rPr>
                      </w:pPr>
                      <w:r>
                        <w:rPr>
                          <w:b/>
                          <w:bCs/>
                          <w:color w:val="1F497D"/>
                          <w:sz w:val="72"/>
                          <w:szCs w:val="72"/>
                          <w14:ligatures w14:val="none"/>
                        </w:rPr>
                        <w:t>Report to Parents</w:t>
                      </w:r>
                    </w:p>
                    <w:p w:rsidR="00DB4E4A" w:rsidRDefault="00DB4E4A" w:rsidP="000617D7">
                      <w:pPr>
                        <w:widowControl w:val="0"/>
                        <w:rPr>
                          <w:b/>
                          <w:bCs/>
                          <w:color w:val="1F497D"/>
                          <w:sz w:val="56"/>
                          <w:szCs w:val="56"/>
                          <w14:ligatures w14:val="none"/>
                        </w:rPr>
                      </w:pPr>
                      <w:r>
                        <w:rPr>
                          <w:b/>
                          <w:bCs/>
                          <w:color w:val="1F497D"/>
                          <w:sz w:val="56"/>
                          <w:szCs w:val="56"/>
                          <w14:ligatures w14:val="none"/>
                        </w:rPr>
                        <w:t> </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September 2014—August 2015</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 </w:t>
                      </w:r>
                    </w:p>
                    <w:p w:rsidR="00DB4E4A" w:rsidRDefault="00DB4E4A" w:rsidP="000617D7">
                      <w:pPr>
                        <w:widowControl w:val="0"/>
                        <w:jc w:val="center"/>
                        <w:rPr>
                          <w:b/>
                          <w:bCs/>
                          <w:color w:val="1F497D"/>
                          <w:sz w:val="56"/>
                          <w:szCs w:val="56"/>
                          <w14:ligatures w14:val="none"/>
                        </w:rPr>
                      </w:pPr>
                      <w:r>
                        <w:rPr>
                          <w:b/>
                          <w:bCs/>
                          <w:color w:val="1F497D"/>
                          <w:sz w:val="56"/>
                          <w:szCs w:val="56"/>
                          <w14:ligatures w14:val="none"/>
                        </w:rPr>
                        <w:t>November 2015</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59264" behindDoc="0" locked="0" layoutInCell="1" allowOverlap="1" wp14:anchorId="314E3DBF" wp14:editId="21A387B4">
            <wp:simplePos x="0" y="0"/>
            <wp:positionH relativeFrom="column">
              <wp:posOffset>977265</wp:posOffset>
            </wp:positionH>
            <wp:positionV relativeFrom="paragraph">
              <wp:posOffset>32385</wp:posOffset>
            </wp:positionV>
            <wp:extent cx="4057650" cy="2640330"/>
            <wp:effectExtent l="0" t="0" r="0" b="0"/>
            <wp:wrapNone/>
            <wp:docPr id="2" name="Picture 2" descr="91525_19551_136628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525_19551_13662837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0" cy="2640330"/>
                    </a:xfrm>
                    <a:prstGeom prst="rect">
                      <a:avLst/>
                    </a:prstGeom>
                    <a:noFill/>
                  </pic:spPr>
                </pic:pic>
              </a:graphicData>
            </a:graphic>
            <wp14:sizeRelH relativeFrom="page">
              <wp14:pctWidth>0</wp14:pctWidth>
            </wp14:sizeRelH>
            <wp14:sizeRelV relativeFrom="page">
              <wp14:pctHeight>0</wp14:pctHeight>
            </wp14:sizeRelV>
          </wp:anchor>
        </w:drawing>
      </w:r>
      <w:r>
        <w:br w:type="page"/>
      </w:r>
    </w:p>
    <w:sdt>
      <w:sdtPr>
        <w:rPr>
          <w:rFonts w:ascii="Calibri" w:eastAsia="Times New Roman" w:hAnsi="Calibri" w:cs="Times New Roman"/>
          <w:b w:val="0"/>
          <w:bCs w:val="0"/>
          <w:color w:val="000000"/>
          <w:kern w:val="28"/>
          <w:sz w:val="20"/>
          <w:szCs w:val="20"/>
          <w:lang w:val="en-GB" w:eastAsia="en-GB"/>
          <w14:ligatures w14:val="standard"/>
          <w14:cntxtAlts/>
        </w:rPr>
        <w:id w:val="538246021"/>
        <w:docPartObj>
          <w:docPartGallery w:val="Table of Contents"/>
          <w:docPartUnique/>
        </w:docPartObj>
      </w:sdtPr>
      <w:sdtEndPr>
        <w:rPr>
          <w:noProof/>
        </w:rPr>
      </w:sdtEndPr>
      <w:sdtContent>
        <w:p w:rsidR="000617D7" w:rsidRDefault="000617D7">
          <w:pPr>
            <w:pStyle w:val="TOCHeading"/>
          </w:pPr>
          <w:r>
            <w:t>Table of Contents</w:t>
          </w:r>
        </w:p>
        <w:p w:rsidR="00EF7605" w:rsidRDefault="000617D7">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r>
            <w:fldChar w:fldCharType="begin"/>
          </w:r>
          <w:r>
            <w:instrText xml:space="preserve"> TOC \o "1-3" \h \z \u </w:instrText>
          </w:r>
          <w:r>
            <w:fldChar w:fldCharType="separate"/>
          </w:r>
          <w:hyperlink w:anchor="_Toc436745680" w:history="1">
            <w:r w:rsidR="00EF7605" w:rsidRPr="00782540">
              <w:rPr>
                <w:rStyle w:val="Hyperlink"/>
                <w:noProof/>
              </w:rPr>
              <w:t>1.</w:t>
            </w:r>
            <w:r w:rsidR="00EF7605">
              <w:rPr>
                <w:rFonts w:asciiTheme="minorHAnsi" w:eastAsiaTheme="minorEastAsia" w:hAnsiTheme="minorHAnsi" w:cstheme="minorBidi"/>
                <w:noProof/>
                <w:color w:val="auto"/>
                <w:kern w:val="0"/>
                <w:sz w:val="22"/>
                <w:szCs w:val="22"/>
                <w14:ligatures w14:val="none"/>
                <w14:cntxtAlts w14:val="0"/>
              </w:rPr>
              <w:tab/>
            </w:r>
            <w:r w:rsidR="00EF7605" w:rsidRPr="00782540">
              <w:rPr>
                <w:rStyle w:val="Hyperlink"/>
                <w:noProof/>
              </w:rPr>
              <w:t>Abercerdin Primary School – School Information</w:t>
            </w:r>
            <w:r w:rsidR="00EF7605">
              <w:rPr>
                <w:noProof/>
                <w:webHidden/>
              </w:rPr>
              <w:tab/>
            </w:r>
            <w:r w:rsidR="00EF7605">
              <w:rPr>
                <w:noProof/>
                <w:webHidden/>
              </w:rPr>
              <w:fldChar w:fldCharType="begin"/>
            </w:r>
            <w:r w:rsidR="00EF7605">
              <w:rPr>
                <w:noProof/>
                <w:webHidden/>
              </w:rPr>
              <w:instrText xml:space="preserve"> PAGEREF _Toc436745680 \h </w:instrText>
            </w:r>
            <w:r w:rsidR="00EF7605">
              <w:rPr>
                <w:noProof/>
                <w:webHidden/>
              </w:rPr>
            </w:r>
            <w:r w:rsidR="00EF7605">
              <w:rPr>
                <w:noProof/>
                <w:webHidden/>
              </w:rPr>
              <w:fldChar w:fldCharType="separate"/>
            </w:r>
            <w:r w:rsidR="00EF7605">
              <w:rPr>
                <w:noProof/>
                <w:webHidden/>
              </w:rPr>
              <w:t>3</w:t>
            </w:r>
            <w:r w:rsidR="00EF7605">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1" w:history="1">
            <w:r w:rsidRPr="00782540">
              <w:rPr>
                <w:rStyle w:val="Hyperlink"/>
                <w:noProof/>
              </w:rPr>
              <w:t>2.</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Chairperson’s Report to Parents 2014-2015</w:t>
            </w:r>
            <w:r>
              <w:rPr>
                <w:noProof/>
                <w:webHidden/>
              </w:rPr>
              <w:tab/>
            </w:r>
            <w:r>
              <w:rPr>
                <w:noProof/>
                <w:webHidden/>
              </w:rPr>
              <w:fldChar w:fldCharType="begin"/>
            </w:r>
            <w:r>
              <w:rPr>
                <w:noProof/>
                <w:webHidden/>
              </w:rPr>
              <w:instrText xml:space="preserve"> PAGEREF _Toc436745681 \h </w:instrText>
            </w:r>
            <w:r>
              <w:rPr>
                <w:noProof/>
                <w:webHidden/>
              </w:rPr>
            </w:r>
            <w:r>
              <w:rPr>
                <w:noProof/>
                <w:webHidden/>
              </w:rPr>
              <w:fldChar w:fldCharType="separate"/>
            </w:r>
            <w:r>
              <w:rPr>
                <w:noProof/>
                <w:webHidden/>
              </w:rPr>
              <w:t>4</w:t>
            </w:r>
            <w:r>
              <w:rPr>
                <w:noProof/>
                <w:webHidden/>
              </w:rPr>
              <w:fldChar w:fldCharType="end"/>
            </w:r>
          </w:hyperlink>
        </w:p>
        <w:p w:rsidR="00EF7605" w:rsidRDefault="00EF7605">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2" w:history="1">
            <w:r w:rsidRPr="00782540">
              <w:rPr>
                <w:rStyle w:val="Hyperlink"/>
                <w:noProof/>
              </w:rPr>
              <w:t>2.1.</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Introduction</w:t>
            </w:r>
            <w:r>
              <w:rPr>
                <w:noProof/>
                <w:webHidden/>
              </w:rPr>
              <w:tab/>
            </w:r>
            <w:r>
              <w:rPr>
                <w:noProof/>
                <w:webHidden/>
              </w:rPr>
              <w:fldChar w:fldCharType="begin"/>
            </w:r>
            <w:r>
              <w:rPr>
                <w:noProof/>
                <w:webHidden/>
              </w:rPr>
              <w:instrText xml:space="preserve"> PAGEREF _Toc436745682 \h </w:instrText>
            </w:r>
            <w:r>
              <w:rPr>
                <w:noProof/>
                <w:webHidden/>
              </w:rPr>
            </w:r>
            <w:r>
              <w:rPr>
                <w:noProof/>
                <w:webHidden/>
              </w:rPr>
              <w:fldChar w:fldCharType="separate"/>
            </w:r>
            <w:r>
              <w:rPr>
                <w:noProof/>
                <w:webHidden/>
              </w:rPr>
              <w:t>4</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3" w:history="1">
            <w:r w:rsidRPr="00782540">
              <w:rPr>
                <w:rStyle w:val="Hyperlink"/>
                <w:noProof/>
              </w:rPr>
              <w:t>3.</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Composition and the work of the Governing Body</w:t>
            </w:r>
            <w:r>
              <w:rPr>
                <w:noProof/>
                <w:webHidden/>
              </w:rPr>
              <w:tab/>
            </w:r>
            <w:r>
              <w:rPr>
                <w:noProof/>
                <w:webHidden/>
              </w:rPr>
              <w:fldChar w:fldCharType="begin"/>
            </w:r>
            <w:r>
              <w:rPr>
                <w:noProof/>
                <w:webHidden/>
              </w:rPr>
              <w:instrText xml:space="preserve"> PAGEREF _Toc436745683 \h </w:instrText>
            </w:r>
            <w:r>
              <w:rPr>
                <w:noProof/>
                <w:webHidden/>
              </w:rPr>
            </w:r>
            <w:r>
              <w:rPr>
                <w:noProof/>
                <w:webHidden/>
              </w:rPr>
              <w:fldChar w:fldCharType="separate"/>
            </w:r>
            <w:r>
              <w:rPr>
                <w:noProof/>
                <w:webHidden/>
              </w:rPr>
              <w:t>5</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4" w:history="1">
            <w:r w:rsidRPr="00782540">
              <w:rPr>
                <w:rStyle w:val="Hyperlink"/>
                <w:noProof/>
              </w:rPr>
              <w:t>4.</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Current Governing Body 2014-15</w:t>
            </w:r>
            <w:r>
              <w:rPr>
                <w:noProof/>
                <w:webHidden/>
              </w:rPr>
              <w:tab/>
            </w:r>
            <w:r>
              <w:rPr>
                <w:noProof/>
                <w:webHidden/>
              </w:rPr>
              <w:fldChar w:fldCharType="begin"/>
            </w:r>
            <w:r>
              <w:rPr>
                <w:noProof/>
                <w:webHidden/>
              </w:rPr>
              <w:instrText xml:space="preserve"> PAGEREF _Toc436745684 \h </w:instrText>
            </w:r>
            <w:r>
              <w:rPr>
                <w:noProof/>
                <w:webHidden/>
              </w:rPr>
            </w:r>
            <w:r>
              <w:rPr>
                <w:noProof/>
                <w:webHidden/>
              </w:rPr>
              <w:fldChar w:fldCharType="separate"/>
            </w:r>
            <w:r>
              <w:rPr>
                <w:noProof/>
                <w:webHidden/>
              </w:rPr>
              <w:t>7</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5" w:history="1">
            <w:r w:rsidRPr="00782540">
              <w:rPr>
                <w:rStyle w:val="Hyperlink"/>
                <w:noProof/>
              </w:rPr>
              <w:t>5.</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Governing Body – Vacancies</w:t>
            </w:r>
            <w:r>
              <w:rPr>
                <w:noProof/>
                <w:webHidden/>
              </w:rPr>
              <w:tab/>
            </w:r>
            <w:r>
              <w:rPr>
                <w:noProof/>
                <w:webHidden/>
              </w:rPr>
              <w:fldChar w:fldCharType="begin"/>
            </w:r>
            <w:r>
              <w:rPr>
                <w:noProof/>
                <w:webHidden/>
              </w:rPr>
              <w:instrText xml:space="preserve"> PAGEREF _Toc436745685 \h </w:instrText>
            </w:r>
            <w:r>
              <w:rPr>
                <w:noProof/>
                <w:webHidden/>
              </w:rPr>
            </w:r>
            <w:r>
              <w:rPr>
                <w:noProof/>
                <w:webHidden/>
              </w:rPr>
              <w:fldChar w:fldCharType="separate"/>
            </w:r>
            <w:r>
              <w:rPr>
                <w:noProof/>
                <w:webHidden/>
              </w:rPr>
              <w:t>8</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6" w:history="1">
            <w:r w:rsidRPr="00782540">
              <w:rPr>
                <w:rStyle w:val="Hyperlink"/>
                <w:noProof/>
              </w:rPr>
              <w:t>6.</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Governing Body – Committees 2014-15</w:t>
            </w:r>
            <w:r>
              <w:rPr>
                <w:noProof/>
                <w:webHidden/>
              </w:rPr>
              <w:tab/>
            </w:r>
            <w:r>
              <w:rPr>
                <w:noProof/>
                <w:webHidden/>
              </w:rPr>
              <w:fldChar w:fldCharType="begin"/>
            </w:r>
            <w:r>
              <w:rPr>
                <w:noProof/>
                <w:webHidden/>
              </w:rPr>
              <w:instrText xml:space="preserve"> PAGEREF _Toc436745686 \h </w:instrText>
            </w:r>
            <w:r>
              <w:rPr>
                <w:noProof/>
                <w:webHidden/>
              </w:rPr>
            </w:r>
            <w:r>
              <w:rPr>
                <w:noProof/>
                <w:webHidden/>
              </w:rPr>
              <w:fldChar w:fldCharType="separate"/>
            </w:r>
            <w:r>
              <w:rPr>
                <w:noProof/>
                <w:webHidden/>
              </w:rPr>
              <w:t>8</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7" w:history="1">
            <w:r w:rsidRPr="00782540">
              <w:rPr>
                <w:rStyle w:val="Hyperlink"/>
                <w:noProof/>
              </w:rPr>
              <w:t>7.</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Designated Governors – 2014-15</w:t>
            </w:r>
            <w:r>
              <w:rPr>
                <w:noProof/>
                <w:webHidden/>
              </w:rPr>
              <w:tab/>
            </w:r>
            <w:r>
              <w:rPr>
                <w:noProof/>
                <w:webHidden/>
              </w:rPr>
              <w:fldChar w:fldCharType="begin"/>
            </w:r>
            <w:r>
              <w:rPr>
                <w:noProof/>
                <w:webHidden/>
              </w:rPr>
              <w:instrText xml:space="preserve"> PAGEREF _Toc436745687 \h </w:instrText>
            </w:r>
            <w:r>
              <w:rPr>
                <w:noProof/>
                <w:webHidden/>
              </w:rPr>
            </w:r>
            <w:r>
              <w:rPr>
                <w:noProof/>
                <w:webHidden/>
              </w:rPr>
              <w:fldChar w:fldCharType="separate"/>
            </w:r>
            <w:r>
              <w:rPr>
                <w:noProof/>
                <w:webHidden/>
              </w:rPr>
              <w:t>11</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8" w:history="1">
            <w:r w:rsidRPr="00782540">
              <w:rPr>
                <w:rStyle w:val="Hyperlink"/>
                <w:noProof/>
              </w:rPr>
              <w:t>8.</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Curriculum - Link Governors 14-15</w:t>
            </w:r>
            <w:r>
              <w:rPr>
                <w:noProof/>
                <w:webHidden/>
              </w:rPr>
              <w:tab/>
            </w:r>
            <w:r>
              <w:rPr>
                <w:noProof/>
                <w:webHidden/>
              </w:rPr>
              <w:fldChar w:fldCharType="begin"/>
            </w:r>
            <w:r>
              <w:rPr>
                <w:noProof/>
                <w:webHidden/>
              </w:rPr>
              <w:instrText xml:space="preserve"> PAGEREF _Toc436745688 \h </w:instrText>
            </w:r>
            <w:r>
              <w:rPr>
                <w:noProof/>
                <w:webHidden/>
              </w:rPr>
            </w:r>
            <w:r>
              <w:rPr>
                <w:noProof/>
                <w:webHidden/>
              </w:rPr>
              <w:fldChar w:fldCharType="separate"/>
            </w:r>
            <w:r>
              <w:rPr>
                <w:noProof/>
                <w:webHidden/>
              </w:rPr>
              <w:t>11</w:t>
            </w:r>
            <w:r>
              <w:rPr>
                <w:noProof/>
                <w:webHidden/>
              </w:rPr>
              <w:fldChar w:fldCharType="end"/>
            </w:r>
          </w:hyperlink>
        </w:p>
        <w:p w:rsidR="00EF7605" w:rsidRDefault="00EF7605">
          <w:pPr>
            <w:pStyle w:val="TOC1"/>
            <w:tabs>
              <w:tab w:val="left" w:pos="44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89" w:history="1">
            <w:r w:rsidRPr="00782540">
              <w:rPr>
                <w:rStyle w:val="Hyperlink"/>
                <w:noProof/>
              </w:rPr>
              <w:t>9.</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Governing Body – Meetings held with Parents</w:t>
            </w:r>
            <w:r>
              <w:rPr>
                <w:noProof/>
                <w:webHidden/>
              </w:rPr>
              <w:tab/>
            </w:r>
            <w:r>
              <w:rPr>
                <w:noProof/>
                <w:webHidden/>
              </w:rPr>
              <w:fldChar w:fldCharType="begin"/>
            </w:r>
            <w:r>
              <w:rPr>
                <w:noProof/>
                <w:webHidden/>
              </w:rPr>
              <w:instrText xml:space="preserve"> PAGEREF _Toc436745689 \h </w:instrText>
            </w:r>
            <w:r>
              <w:rPr>
                <w:noProof/>
                <w:webHidden/>
              </w:rPr>
            </w:r>
            <w:r>
              <w:rPr>
                <w:noProof/>
                <w:webHidden/>
              </w:rPr>
              <w:fldChar w:fldCharType="separate"/>
            </w:r>
            <w:r>
              <w:rPr>
                <w:noProof/>
                <w:webHidden/>
              </w:rPr>
              <w:t>13</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0" w:history="1">
            <w:r w:rsidRPr="00782540">
              <w:rPr>
                <w:rStyle w:val="Hyperlink"/>
                <w:noProof/>
              </w:rPr>
              <w:t>10.</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Governing Body – Links with the Community</w:t>
            </w:r>
            <w:r>
              <w:rPr>
                <w:noProof/>
                <w:webHidden/>
              </w:rPr>
              <w:tab/>
            </w:r>
            <w:r>
              <w:rPr>
                <w:noProof/>
                <w:webHidden/>
              </w:rPr>
              <w:fldChar w:fldCharType="begin"/>
            </w:r>
            <w:r>
              <w:rPr>
                <w:noProof/>
                <w:webHidden/>
              </w:rPr>
              <w:instrText xml:space="preserve"> PAGEREF _Toc436745690 \h </w:instrText>
            </w:r>
            <w:r>
              <w:rPr>
                <w:noProof/>
                <w:webHidden/>
              </w:rPr>
            </w:r>
            <w:r>
              <w:rPr>
                <w:noProof/>
                <w:webHidden/>
              </w:rPr>
              <w:fldChar w:fldCharType="separate"/>
            </w:r>
            <w:r>
              <w:rPr>
                <w:noProof/>
                <w:webHidden/>
              </w:rPr>
              <w:t>13</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1" w:history="1">
            <w:r w:rsidRPr="00782540">
              <w:rPr>
                <w:rStyle w:val="Hyperlink"/>
                <w:noProof/>
              </w:rPr>
              <w:t>11.</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Abercerdin Primary School – Academic Staff</w:t>
            </w:r>
            <w:r>
              <w:rPr>
                <w:noProof/>
                <w:webHidden/>
              </w:rPr>
              <w:tab/>
            </w:r>
            <w:r>
              <w:rPr>
                <w:noProof/>
                <w:webHidden/>
              </w:rPr>
              <w:fldChar w:fldCharType="begin"/>
            </w:r>
            <w:r>
              <w:rPr>
                <w:noProof/>
                <w:webHidden/>
              </w:rPr>
              <w:instrText xml:space="preserve"> PAGEREF _Toc436745691 \h </w:instrText>
            </w:r>
            <w:r>
              <w:rPr>
                <w:noProof/>
                <w:webHidden/>
              </w:rPr>
            </w:r>
            <w:r>
              <w:rPr>
                <w:noProof/>
                <w:webHidden/>
              </w:rPr>
              <w:fldChar w:fldCharType="separate"/>
            </w:r>
            <w:r>
              <w:rPr>
                <w:noProof/>
                <w:webHidden/>
              </w:rPr>
              <w:t>14</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2" w:history="1">
            <w:r w:rsidRPr="00782540">
              <w:rPr>
                <w:rStyle w:val="Hyperlink"/>
                <w:noProof/>
              </w:rPr>
              <w:t>12.</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Abercerdin Primary School – Non Academic Staff</w:t>
            </w:r>
            <w:r>
              <w:rPr>
                <w:noProof/>
                <w:webHidden/>
              </w:rPr>
              <w:tab/>
            </w:r>
            <w:r>
              <w:rPr>
                <w:noProof/>
                <w:webHidden/>
              </w:rPr>
              <w:fldChar w:fldCharType="begin"/>
            </w:r>
            <w:r>
              <w:rPr>
                <w:noProof/>
                <w:webHidden/>
              </w:rPr>
              <w:instrText xml:space="preserve"> PAGEREF _Toc436745692 \h </w:instrText>
            </w:r>
            <w:r>
              <w:rPr>
                <w:noProof/>
                <w:webHidden/>
              </w:rPr>
            </w:r>
            <w:r>
              <w:rPr>
                <w:noProof/>
                <w:webHidden/>
              </w:rPr>
              <w:fldChar w:fldCharType="separate"/>
            </w:r>
            <w:r>
              <w:rPr>
                <w:noProof/>
                <w:webHidden/>
              </w:rPr>
              <w:t>15</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3" w:history="1">
            <w:r w:rsidRPr="00782540">
              <w:rPr>
                <w:rStyle w:val="Hyperlink"/>
                <w:noProof/>
              </w:rPr>
              <w:t>13.</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Abercerdin Primary School – Staff Farewells and Welcomes</w:t>
            </w:r>
            <w:r>
              <w:rPr>
                <w:noProof/>
                <w:webHidden/>
              </w:rPr>
              <w:tab/>
            </w:r>
            <w:r>
              <w:rPr>
                <w:noProof/>
                <w:webHidden/>
              </w:rPr>
              <w:fldChar w:fldCharType="begin"/>
            </w:r>
            <w:r>
              <w:rPr>
                <w:noProof/>
                <w:webHidden/>
              </w:rPr>
              <w:instrText xml:space="preserve"> PAGEREF _Toc436745693 \h </w:instrText>
            </w:r>
            <w:r>
              <w:rPr>
                <w:noProof/>
                <w:webHidden/>
              </w:rPr>
            </w:r>
            <w:r>
              <w:rPr>
                <w:noProof/>
                <w:webHidden/>
              </w:rPr>
              <w:fldChar w:fldCharType="separate"/>
            </w:r>
            <w:r>
              <w:rPr>
                <w:noProof/>
                <w:webHidden/>
              </w:rPr>
              <w:t>15</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4" w:history="1">
            <w:r w:rsidRPr="00782540">
              <w:rPr>
                <w:rStyle w:val="Hyperlink"/>
                <w:noProof/>
              </w:rPr>
              <w:t>14.</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Continuous Professional Development</w:t>
            </w:r>
            <w:r>
              <w:rPr>
                <w:noProof/>
                <w:webHidden/>
              </w:rPr>
              <w:tab/>
            </w:r>
            <w:r>
              <w:rPr>
                <w:noProof/>
                <w:webHidden/>
              </w:rPr>
              <w:fldChar w:fldCharType="begin"/>
            </w:r>
            <w:r>
              <w:rPr>
                <w:noProof/>
                <w:webHidden/>
              </w:rPr>
              <w:instrText xml:space="preserve"> PAGEREF _Toc436745694 \h </w:instrText>
            </w:r>
            <w:r>
              <w:rPr>
                <w:noProof/>
                <w:webHidden/>
              </w:rPr>
            </w:r>
            <w:r>
              <w:rPr>
                <w:noProof/>
                <w:webHidden/>
              </w:rPr>
              <w:fldChar w:fldCharType="separate"/>
            </w:r>
            <w:r>
              <w:rPr>
                <w:noProof/>
                <w:webHidden/>
              </w:rPr>
              <w:t>16</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5" w:history="1">
            <w:r w:rsidRPr="00782540">
              <w:rPr>
                <w:rStyle w:val="Hyperlink"/>
                <w:noProof/>
              </w:rPr>
              <w:t>15.</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Financial Statement for academic year 2014-15</w:t>
            </w:r>
            <w:r>
              <w:rPr>
                <w:noProof/>
                <w:webHidden/>
              </w:rPr>
              <w:tab/>
            </w:r>
            <w:r>
              <w:rPr>
                <w:noProof/>
                <w:webHidden/>
              </w:rPr>
              <w:fldChar w:fldCharType="begin"/>
            </w:r>
            <w:r>
              <w:rPr>
                <w:noProof/>
                <w:webHidden/>
              </w:rPr>
              <w:instrText xml:space="preserve"> PAGEREF _Toc436745695 \h </w:instrText>
            </w:r>
            <w:r>
              <w:rPr>
                <w:noProof/>
                <w:webHidden/>
              </w:rPr>
            </w:r>
            <w:r>
              <w:rPr>
                <w:noProof/>
                <w:webHidden/>
              </w:rPr>
              <w:fldChar w:fldCharType="separate"/>
            </w:r>
            <w:r>
              <w:rPr>
                <w:noProof/>
                <w:webHidden/>
              </w:rPr>
              <w:t>17</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6" w:history="1">
            <w:r w:rsidRPr="00782540">
              <w:rPr>
                <w:rStyle w:val="Hyperlink"/>
                <w:noProof/>
              </w:rPr>
              <w:t>16.</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School Policies</w:t>
            </w:r>
            <w:r>
              <w:rPr>
                <w:noProof/>
                <w:webHidden/>
              </w:rPr>
              <w:tab/>
            </w:r>
            <w:r>
              <w:rPr>
                <w:noProof/>
                <w:webHidden/>
              </w:rPr>
              <w:fldChar w:fldCharType="begin"/>
            </w:r>
            <w:r>
              <w:rPr>
                <w:noProof/>
                <w:webHidden/>
              </w:rPr>
              <w:instrText xml:space="preserve"> PAGEREF _Toc436745696 \h </w:instrText>
            </w:r>
            <w:r>
              <w:rPr>
                <w:noProof/>
                <w:webHidden/>
              </w:rPr>
            </w:r>
            <w:r>
              <w:rPr>
                <w:noProof/>
                <w:webHidden/>
              </w:rPr>
              <w:fldChar w:fldCharType="separate"/>
            </w:r>
            <w:r>
              <w:rPr>
                <w:noProof/>
                <w:webHidden/>
              </w:rPr>
              <w:t>18</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7" w:history="1">
            <w:r w:rsidRPr="00782540">
              <w:rPr>
                <w:rStyle w:val="Hyperlink"/>
                <w:noProof/>
              </w:rPr>
              <w:t>17.</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School Comparative Data Reports</w:t>
            </w:r>
            <w:r>
              <w:rPr>
                <w:noProof/>
                <w:webHidden/>
              </w:rPr>
              <w:tab/>
            </w:r>
            <w:r>
              <w:rPr>
                <w:noProof/>
                <w:webHidden/>
              </w:rPr>
              <w:fldChar w:fldCharType="begin"/>
            </w:r>
            <w:r>
              <w:rPr>
                <w:noProof/>
                <w:webHidden/>
              </w:rPr>
              <w:instrText xml:space="preserve"> PAGEREF _Toc436745697 \h </w:instrText>
            </w:r>
            <w:r>
              <w:rPr>
                <w:noProof/>
                <w:webHidden/>
              </w:rPr>
            </w:r>
            <w:r>
              <w:rPr>
                <w:noProof/>
                <w:webHidden/>
              </w:rPr>
              <w:fldChar w:fldCharType="separate"/>
            </w:r>
            <w:r>
              <w:rPr>
                <w:noProof/>
                <w:webHidden/>
              </w:rPr>
              <w:t>21</w:t>
            </w:r>
            <w:r>
              <w:rPr>
                <w:noProof/>
                <w:webHidden/>
              </w:rPr>
              <w:fldChar w:fldCharType="end"/>
            </w:r>
          </w:hyperlink>
        </w:p>
        <w:p w:rsidR="00EF7605" w:rsidRDefault="00EF7605">
          <w:pPr>
            <w:pStyle w:val="TOC2"/>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8" w:history="1">
            <w:r w:rsidRPr="00782540">
              <w:rPr>
                <w:rStyle w:val="Hyperlink"/>
                <w:noProof/>
              </w:rPr>
              <w:t>End of Foundation Phase Outcomes – July 2015</w:t>
            </w:r>
            <w:r>
              <w:rPr>
                <w:noProof/>
                <w:webHidden/>
              </w:rPr>
              <w:tab/>
            </w:r>
            <w:r>
              <w:rPr>
                <w:noProof/>
                <w:webHidden/>
              </w:rPr>
              <w:fldChar w:fldCharType="begin"/>
            </w:r>
            <w:r>
              <w:rPr>
                <w:noProof/>
                <w:webHidden/>
              </w:rPr>
              <w:instrText xml:space="preserve"> PAGEREF _Toc436745698 \h </w:instrText>
            </w:r>
            <w:r>
              <w:rPr>
                <w:noProof/>
                <w:webHidden/>
              </w:rPr>
            </w:r>
            <w:r>
              <w:rPr>
                <w:noProof/>
                <w:webHidden/>
              </w:rPr>
              <w:fldChar w:fldCharType="separate"/>
            </w:r>
            <w:r>
              <w:rPr>
                <w:noProof/>
                <w:webHidden/>
              </w:rPr>
              <w:t>21</w:t>
            </w:r>
            <w:r>
              <w:rPr>
                <w:noProof/>
                <w:webHidden/>
              </w:rPr>
              <w:fldChar w:fldCharType="end"/>
            </w:r>
          </w:hyperlink>
        </w:p>
        <w:p w:rsidR="00EF7605" w:rsidRDefault="00EF7605">
          <w:pPr>
            <w:pStyle w:val="TOC2"/>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699" w:history="1">
            <w:r w:rsidRPr="00782540">
              <w:rPr>
                <w:rStyle w:val="Hyperlink"/>
                <w:noProof/>
              </w:rPr>
              <w:t>End of Key Stage 2 Levels – July 2015</w:t>
            </w:r>
            <w:r>
              <w:rPr>
                <w:noProof/>
                <w:webHidden/>
              </w:rPr>
              <w:tab/>
            </w:r>
            <w:r>
              <w:rPr>
                <w:noProof/>
                <w:webHidden/>
              </w:rPr>
              <w:fldChar w:fldCharType="begin"/>
            </w:r>
            <w:r>
              <w:rPr>
                <w:noProof/>
                <w:webHidden/>
              </w:rPr>
              <w:instrText xml:space="preserve"> PAGEREF _Toc436745699 \h </w:instrText>
            </w:r>
            <w:r>
              <w:rPr>
                <w:noProof/>
                <w:webHidden/>
              </w:rPr>
            </w:r>
            <w:r>
              <w:rPr>
                <w:noProof/>
                <w:webHidden/>
              </w:rPr>
              <w:fldChar w:fldCharType="separate"/>
            </w:r>
            <w:r>
              <w:rPr>
                <w:noProof/>
                <w:webHidden/>
              </w:rPr>
              <w:t>24</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0" w:history="1">
            <w:r w:rsidRPr="00782540">
              <w:rPr>
                <w:rStyle w:val="Hyperlink"/>
                <w:noProof/>
              </w:rPr>
              <w:t>18.</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Targets</w:t>
            </w:r>
            <w:r>
              <w:rPr>
                <w:noProof/>
                <w:webHidden/>
              </w:rPr>
              <w:tab/>
            </w:r>
            <w:r>
              <w:rPr>
                <w:noProof/>
                <w:webHidden/>
              </w:rPr>
              <w:fldChar w:fldCharType="begin"/>
            </w:r>
            <w:r>
              <w:rPr>
                <w:noProof/>
                <w:webHidden/>
              </w:rPr>
              <w:instrText xml:space="preserve"> PAGEREF _Toc436745700 \h </w:instrText>
            </w:r>
            <w:r>
              <w:rPr>
                <w:noProof/>
                <w:webHidden/>
              </w:rPr>
            </w:r>
            <w:r>
              <w:rPr>
                <w:noProof/>
                <w:webHidden/>
              </w:rPr>
              <w:fldChar w:fldCharType="separate"/>
            </w:r>
            <w:r>
              <w:rPr>
                <w:noProof/>
                <w:webHidden/>
              </w:rPr>
              <w:t>27</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1" w:history="1">
            <w:r w:rsidRPr="00782540">
              <w:rPr>
                <w:rStyle w:val="Hyperlink"/>
                <w:noProof/>
              </w:rPr>
              <w:t>19.</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Sport Activities</w:t>
            </w:r>
            <w:r>
              <w:rPr>
                <w:noProof/>
                <w:webHidden/>
              </w:rPr>
              <w:tab/>
            </w:r>
            <w:r>
              <w:rPr>
                <w:noProof/>
                <w:webHidden/>
              </w:rPr>
              <w:fldChar w:fldCharType="begin"/>
            </w:r>
            <w:r>
              <w:rPr>
                <w:noProof/>
                <w:webHidden/>
              </w:rPr>
              <w:instrText xml:space="preserve"> PAGEREF _Toc436745701 \h </w:instrText>
            </w:r>
            <w:r>
              <w:rPr>
                <w:noProof/>
                <w:webHidden/>
              </w:rPr>
            </w:r>
            <w:r>
              <w:rPr>
                <w:noProof/>
                <w:webHidden/>
              </w:rPr>
              <w:fldChar w:fldCharType="separate"/>
            </w:r>
            <w:r>
              <w:rPr>
                <w:noProof/>
                <w:webHidden/>
              </w:rPr>
              <w:t>29</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2" w:history="1">
            <w:r w:rsidRPr="00782540">
              <w:rPr>
                <w:rStyle w:val="Hyperlink"/>
                <w:noProof/>
              </w:rPr>
              <w:t>20.</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Year 6 Leavers – July 2015</w:t>
            </w:r>
            <w:r>
              <w:rPr>
                <w:noProof/>
                <w:webHidden/>
              </w:rPr>
              <w:tab/>
            </w:r>
            <w:r>
              <w:rPr>
                <w:noProof/>
                <w:webHidden/>
              </w:rPr>
              <w:fldChar w:fldCharType="begin"/>
            </w:r>
            <w:r>
              <w:rPr>
                <w:noProof/>
                <w:webHidden/>
              </w:rPr>
              <w:instrText xml:space="preserve"> PAGEREF _Toc436745702 \h </w:instrText>
            </w:r>
            <w:r>
              <w:rPr>
                <w:noProof/>
                <w:webHidden/>
              </w:rPr>
            </w:r>
            <w:r>
              <w:rPr>
                <w:noProof/>
                <w:webHidden/>
              </w:rPr>
              <w:fldChar w:fldCharType="separate"/>
            </w:r>
            <w:r>
              <w:rPr>
                <w:noProof/>
                <w:webHidden/>
              </w:rPr>
              <w:t>30</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3" w:history="1">
            <w:r w:rsidRPr="00782540">
              <w:rPr>
                <w:rStyle w:val="Hyperlink"/>
                <w:noProof/>
              </w:rPr>
              <w:t>21.</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School Prospectus</w:t>
            </w:r>
            <w:r>
              <w:rPr>
                <w:noProof/>
                <w:webHidden/>
              </w:rPr>
              <w:tab/>
            </w:r>
            <w:r>
              <w:rPr>
                <w:noProof/>
                <w:webHidden/>
              </w:rPr>
              <w:fldChar w:fldCharType="begin"/>
            </w:r>
            <w:r>
              <w:rPr>
                <w:noProof/>
                <w:webHidden/>
              </w:rPr>
              <w:instrText xml:space="preserve"> PAGEREF _Toc436745703 \h </w:instrText>
            </w:r>
            <w:r>
              <w:rPr>
                <w:noProof/>
                <w:webHidden/>
              </w:rPr>
            </w:r>
            <w:r>
              <w:rPr>
                <w:noProof/>
                <w:webHidden/>
              </w:rPr>
              <w:fldChar w:fldCharType="separate"/>
            </w:r>
            <w:r>
              <w:rPr>
                <w:noProof/>
                <w:webHidden/>
              </w:rPr>
              <w:t>31</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4" w:history="1">
            <w:r w:rsidRPr="00782540">
              <w:rPr>
                <w:rStyle w:val="Hyperlink"/>
                <w:noProof/>
              </w:rPr>
              <w:t>22.</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Term Dates - 2015/16</w:t>
            </w:r>
            <w:r>
              <w:rPr>
                <w:noProof/>
                <w:webHidden/>
              </w:rPr>
              <w:tab/>
            </w:r>
            <w:r>
              <w:rPr>
                <w:noProof/>
                <w:webHidden/>
              </w:rPr>
              <w:fldChar w:fldCharType="begin"/>
            </w:r>
            <w:r>
              <w:rPr>
                <w:noProof/>
                <w:webHidden/>
              </w:rPr>
              <w:instrText xml:space="preserve"> PAGEREF _Toc436745704 \h </w:instrText>
            </w:r>
            <w:r>
              <w:rPr>
                <w:noProof/>
                <w:webHidden/>
              </w:rPr>
            </w:r>
            <w:r>
              <w:rPr>
                <w:noProof/>
                <w:webHidden/>
              </w:rPr>
              <w:fldChar w:fldCharType="separate"/>
            </w:r>
            <w:r>
              <w:rPr>
                <w:noProof/>
                <w:webHidden/>
              </w:rPr>
              <w:t>31</w:t>
            </w:r>
            <w:r>
              <w:rPr>
                <w:noProof/>
                <w:webHidden/>
              </w:rPr>
              <w:fldChar w:fldCharType="end"/>
            </w:r>
          </w:hyperlink>
        </w:p>
        <w:p w:rsidR="00EF7605" w:rsidRDefault="00EF7605">
          <w:pPr>
            <w:pStyle w:val="TOC1"/>
            <w:tabs>
              <w:tab w:val="left" w:pos="66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5" w:history="1">
            <w:r w:rsidRPr="00782540">
              <w:rPr>
                <w:rStyle w:val="Hyperlink"/>
                <w:noProof/>
              </w:rPr>
              <w:t>23.</w:t>
            </w:r>
            <w:r>
              <w:rPr>
                <w:rFonts w:asciiTheme="minorHAnsi" w:eastAsiaTheme="minorEastAsia" w:hAnsiTheme="minorHAnsi" w:cstheme="minorBidi"/>
                <w:noProof/>
                <w:color w:val="auto"/>
                <w:kern w:val="0"/>
                <w:sz w:val="22"/>
                <w:szCs w:val="22"/>
                <w14:ligatures w14:val="none"/>
                <w14:cntxtAlts w14:val="0"/>
              </w:rPr>
              <w:tab/>
            </w:r>
            <w:r w:rsidRPr="00782540">
              <w:rPr>
                <w:rStyle w:val="Hyperlink"/>
                <w:noProof/>
              </w:rPr>
              <w:t>Attendance – 2014-15</w:t>
            </w:r>
            <w:r>
              <w:rPr>
                <w:noProof/>
                <w:webHidden/>
              </w:rPr>
              <w:tab/>
            </w:r>
            <w:r>
              <w:rPr>
                <w:noProof/>
                <w:webHidden/>
              </w:rPr>
              <w:fldChar w:fldCharType="begin"/>
            </w:r>
            <w:r>
              <w:rPr>
                <w:noProof/>
                <w:webHidden/>
              </w:rPr>
              <w:instrText xml:space="preserve"> PAGEREF _Toc436745705 \h </w:instrText>
            </w:r>
            <w:r>
              <w:rPr>
                <w:noProof/>
                <w:webHidden/>
              </w:rPr>
            </w:r>
            <w:r>
              <w:rPr>
                <w:noProof/>
                <w:webHidden/>
              </w:rPr>
              <w:fldChar w:fldCharType="separate"/>
            </w:r>
            <w:r>
              <w:rPr>
                <w:noProof/>
                <w:webHidden/>
              </w:rPr>
              <w:t>32</w:t>
            </w:r>
            <w:r>
              <w:rPr>
                <w:noProof/>
                <w:webHidden/>
              </w:rPr>
              <w:fldChar w:fldCharType="end"/>
            </w:r>
          </w:hyperlink>
        </w:p>
        <w:p w:rsidR="00EF7605" w:rsidRDefault="00EF7605">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436745706" w:history="1">
            <w:r w:rsidRPr="00782540">
              <w:rPr>
                <w:rStyle w:val="Hyperlink"/>
                <w:noProof/>
              </w:rPr>
              <w:t>24. Thank you</w:t>
            </w:r>
            <w:r>
              <w:rPr>
                <w:noProof/>
                <w:webHidden/>
              </w:rPr>
              <w:tab/>
            </w:r>
            <w:r>
              <w:rPr>
                <w:noProof/>
                <w:webHidden/>
              </w:rPr>
              <w:fldChar w:fldCharType="begin"/>
            </w:r>
            <w:r>
              <w:rPr>
                <w:noProof/>
                <w:webHidden/>
              </w:rPr>
              <w:instrText xml:space="preserve"> PAGEREF _Toc436745706 \h </w:instrText>
            </w:r>
            <w:r>
              <w:rPr>
                <w:noProof/>
                <w:webHidden/>
              </w:rPr>
            </w:r>
            <w:r>
              <w:rPr>
                <w:noProof/>
                <w:webHidden/>
              </w:rPr>
              <w:fldChar w:fldCharType="separate"/>
            </w:r>
            <w:r>
              <w:rPr>
                <w:noProof/>
                <w:webHidden/>
              </w:rPr>
              <w:t>33</w:t>
            </w:r>
            <w:r>
              <w:rPr>
                <w:noProof/>
                <w:webHidden/>
              </w:rPr>
              <w:fldChar w:fldCharType="end"/>
            </w:r>
          </w:hyperlink>
        </w:p>
        <w:p w:rsidR="000617D7" w:rsidRDefault="000617D7">
          <w:r>
            <w:rPr>
              <w:b/>
              <w:bCs/>
              <w:noProof/>
            </w:rPr>
            <w:fldChar w:fldCharType="end"/>
          </w:r>
        </w:p>
      </w:sdtContent>
    </w:sdt>
    <w:p w:rsidR="000617D7" w:rsidRDefault="000617D7">
      <w:pPr>
        <w:spacing w:after="200" w:line="276" w:lineRule="auto"/>
      </w:pPr>
      <w:r>
        <w:br w:type="page"/>
      </w:r>
      <w:bookmarkStart w:id="0" w:name="_GoBack"/>
      <w:bookmarkEnd w:id="0"/>
    </w:p>
    <w:p w:rsidR="001F07F3" w:rsidRDefault="001F07F3" w:rsidP="001F07F3">
      <w:pPr>
        <w:pStyle w:val="Heading1"/>
        <w:numPr>
          <w:ilvl w:val="0"/>
          <w:numId w:val="12"/>
        </w:numPr>
      </w:pPr>
      <w:bookmarkStart w:id="1" w:name="_Toc436745680"/>
      <w:r>
        <w:lastRenderedPageBreak/>
        <w:t>Abercerdin Primary School – School Information</w:t>
      </w:r>
      <w:bookmarkEnd w:id="1"/>
    </w:p>
    <w:p w:rsidR="001F07F3" w:rsidRPr="00AF5F1E" w:rsidRDefault="001F07F3" w:rsidP="001F07F3">
      <w:pPr>
        <w:spacing w:after="0" w:line="286" w:lineRule="auto"/>
        <w:rPr>
          <w:rFonts w:asciiTheme="minorHAnsi" w:hAnsiTheme="minorHAnsi"/>
          <w:sz w:val="28"/>
        </w:rPr>
      </w:pPr>
      <w:r w:rsidRPr="00AF5F1E">
        <w:rPr>
          <w:rFonts w:asciiTheme="minorHAnsi" w:hAnsiTheme="minorHAnsi"/>
          <w:sz w:val="28"/>
        </w:rPr>
        <w:t>Abercerdin Primary School</w:t>
      </w:r>
      <w:r w:rsidRPr="00AF5F1E">
        <w:rPr>
          <w:rFonts w:asciiTheme="minorHAnsi" w:hAnsiTheme="minorHAnsi"/>
        </w:rPr>
        <w:t xml:space="preserve"> </w:t>
      </w:r>
      <w:r w:rsidRPr="00AF5F1E">
        <w:rPr>
          <w:rFonts w:asciiTheme="minorHAnsi" w:hAnsiTheme="minorHAnsi"/>
          <w:sz w:val="28"/>
        </w:rPr>
        <w:t xml:space="preserve">is located in Gilfach Goch, the valley that includes Evanstown, Gilfach, Gilfach Garden Village and Hendreforgan. </w:t>
      </w:r>
    </w:p>
    <w:p w:rsidR="001F07F3" w:rsidRDefault="001F07F3" w:rsidP="001F07F3">
      <w:pPr>
        <w:spacing w:after="0" w:line="286" w:lineRule="auto"/>
        <w:rPr>
          <w:sz w:val="28"/>
        </w:rPr>
      </w:pPr>
    </w:p>
    <w:p w:rsidR="001F07F3" w:rsidRPr="00AF5F1E" w:rsidRDefault="001F07F3" w:rsidP="001F07F3">
      <w:pPr>
        <w:spacing w:after="0" w:line="286" w:lineRule="auto"/>
        <w:rPr>
          <w:rFonts w:asciiTheme="minorHAnsi" w:hAnsiTheme="minorHAnsi"/>
          <w:sz w:val="28"/>
        </w:rPr>
      </w:pPr>
      <w:r w:rsidRPr="00AF5F1E">
        <w:rPr>
          <w:rFonts w:asciiTheme="minorHAnsi" w:hAnsiTheme="minorHAnsi"/>
          <w:sz w:val="28"/>
        </w:rPr>
        <w:t xml:space="preserve">The school is situated within the village of Evanstown, which falls just within the boundaries of Bridgend County Borough Council. The school’s pupils live throughout the valley, 53.50 % reside at BCBC addresses while 46.5% </w:t>
      </w:r>
      <w:r>
        <w:rPr>
          <w:rFonts w:asciiTheme="minorHAnsi" w:hAnsiTheme="minorHAnsi"/>
          <w:sz w:val="28"/>
        </w:rPr>
        <w:t xml:space="preserve">reside </w:t>
      </w:r>
      <w:r w:rsidRPr="00AF5F1E">
        <w:rPr>
          <w:rFonts w:asciiTheme="minorHAnsi" w:hAnsiTheme="minorHAnsi"/>
          <w:sz w:val="28"/>
        </w:rPr>
        <w:t>at RCT</w:t>
      </w:r>
      <w:r>
        <w:rPr>
          <w:rFonts w:asciiTheme="minorHAnsi" w:hAnsiTheme="minorHAnsi"/>
          <w:sz w:val="28"/>
        </w:rPr>
        <w:t xml:space="preserve"> addresses</w:t>
      </w:r>
      <w:r w:rsidRPr="00AF5F1E">
        <w:rPr>
          <w:rFonts w:asciiTheme="minorHAnsi" w:hAnsiTheme="minorHAnsi"/>
          <w:sz w:val="28"/>
        </w:rPr>
        <w:t>.</w:t>
      </w:r>
    </w:p>
    <w:p w:rsidR="001F07F3" w:rsidRDefault="001F07F3" w:rsidP="001F07F3">
      <w:pPr>
        <w:spacing w:after="0" w:line="286" w:lineRule="auto"/>
        <w:rPr>
          <w:sz w:val="28"/>
        </w:rPr>
      </w:pPr>
    </w:p>
    <w:p w:rsidR="001F07F3" w:rsidRDefault="001F07F3" w:rsidP="001F07F3">
      <w:pPr>
        <w:spacing w:after="0" w:line="276" w:lineRule="auto"/>
        <w:rPr>
          <w:rFonts w:asciiTheme="minorHAnsi" w:hAnsiTheme="minorHAnsi"/>
          <w:sz w:val="28"/>
        </w:rPr>
      </w:pPr>
      <w:r>
        <w:rPr>
          <w:sz w:val="28"/>
        </w:rPr>
        <w:t>The School is English Medium providing education for children aged 3 to 11</w:t>
      </w:r>
      <w:r>
        <w:rPr>
          <w:rFonts w:asciiTheme="minorHAnsi" w:hAnsiTheme="minorHAnsi"/>
          <w:sz w:val="28"/>
        </w:rPr>
        <w:t>. Welsh is taught as a second language to all pupils</w:t>
      </w:r>
      <w:r w:rsidRPr="00AF5F1E">
        <w:rPr>
          <w:rFonts w:asciiTheme="minorHAnsi" w:hAnsiTheme="minorHAnsi"/>
          <w:sz w:val="28"/>
        </w:rPr>
        <w:t xml:space="preserve">. </w:t>
      </w:r>
    </w:p>
    <w:p w:rsidR="001F07F3" w:rsidRPr="00AF5F1E" w:rsidRDefault="001F07F3" w:rsidP="001F07F3">
      <w:pPr>
        <w:spacing w:after="0" w:line="276" w:lineRule="auto"/>
        <w:rPr>
          <w:sz w:val="28"/>
        </w:rPr>
      </w:pPr>
    </w:p>
    <w:p w:rsidR="001F07F3" w:rsidRDefault="001F07F3" w:rsidP="001F07F3">
      <w:pPr>
        <w:pStyle w:val="Default"/>
        <w:rPr>
          <w:rFonts w:asciiTheme="minorHAnsi" w:hAnsiTheme="minorHAnsi"/>
          <w:color w:val="auto"/>
          <w:sz w:val="28"/>
          <w:szCs w:val="28"/>
        </w:rPr>
      </w:pPr>
      <w:r w:rsidRPr="00235449">
        <w:rPr>
          <w:rFonts w:asciiTheme="minorHAnsi" w:hAnsiTheme="minorHAnsi"/>
          <w:color w:val="auto"/>
          <w:sz w:val="28"/>
          <w:szCs w:val="28"/>
        </w:rPr>
        <w:t>The School has a PAN of 245 and has adequate facilities such as toilets for staff and children. The School site is cleaned thoroughly twice a day.</w:t>
      </w:r>
    </w:p>
    <w:p w:rsidR="001F07F3" w:rsidRDefault="001F07F3" w:rsidP="001F07F3">
      <w:pPr>
        <w:pStyle w:val="Default"/>
        <w:rPr>
          <w:rFonts w:asciiTheme="minorHAnsi" w:hAnsiTheme="minorHAnsi"/>
          <w:color w:val="auto"/>
          <w:sz w:val="28"/>
          <w:szCs w:val="28"/>
        </w:rPr>
      </w:pPr>
    </w:p>
    <w:p w:rsidR="001F07F3" w:rsidRDefault="001F07F3" w:rsidP="001F07F3">
      <w:pPr>
        <w:pStyle w:val="Default"/>
        <w:spacing w:line="276" w:lineRule="auto"/>
        <w:rPr>
          <w:rFonts w:asciiTheme="minorHAnsi" w:hAnsiTheme="minorHAnsi"/>
          <w:color w:val="auto"/>
          <w:sz w:val="28"/>
          <w:szCs w:val="28"/>
        </w:rPr>
      </w:pPr>
      <w:r>
        <w:rPr>
          <w:rFonts w:asciiTheme="minorHAnsi" w:hAnsiTheme="minorHAnsi"/>
          <w:color w:val="auto"/>
          <w:sz w:val="28"/>
          <w:szCs w:val="28"/>
        </w:rPr>
        <w:t>The School is part of the Coleg Cymunedol y Dderwen cluster of Primary Schools but works closely with Tonyrefail School and Treorchy Comprehensive School also.</w:t>
      </w:r>
    </w:p>
    <w:p w:rsidR="001F07F3" w:rsidRDefault="001F07F3" w:rsidP="001F07F3">
      <w:pPr>
        <w:pStyle w:val="Default"/>
        <w:spacing w:line="276" w:lineRule="auto"/>
        <w:rPr>
          <w:rFonts w:asciiTheme="minorHAnsi" w:hAnsiTheme="minorHAnsi"/>
          <w:color w:val="auto"/>
          <w:sz w:val="28"/>
          <w:szCs w:val="28"/>
        </w:rPr>
      </w:pPr>
    </w:p>
    <w:p w:rsidR="001F07F3" w:rsidRDefault="001F07F3" w:rsidP="001F07F3">
      <w:pPr>
        <w:pStyle w:val="Default"/>
        <w:spacing w:line="276" w:lineRule="auto"/>
        <w:rPr>
          <w:rFonts w:asciiTheme="minorHAnsi" w:hAnsiTheme="minorHAnsi"/>
          <w:color w:val="auto"/>
          <w:sz w:val="28"/>
          <w:szCs w:val="28"/>
        </w:rPr>
      </w:pPr>
      <w:r>
        <w:rPr>
          <w:rFonts w:asciiTheme="minorHAnsi" w:hAnsiTheme="minorHAnsi"/>
          <w:color w:val="auto"/>
          <w:sz w:val="28"/>
          <w:szCs w:val="28"/>
        </w:rPr>
        <w:t>The School tries to encourage healthy eating and drinking. Children are offered to buy fruit from the School or encouraged to bring it in themselves. The School has achieved its 4th phase award in this academic year in the Welsh Network of Healthy Schools Scheme.</w:t>
      </w:r>
    </w:p>
    <w:p w:rsidR="001F07F3" w:rsidRDefault="001F07F3" w:rsidP="001F07F3">
      <w:pPr>
        <w:pStyle w:val="Default"/>
        <w:spacing w:line="276" w:lineRule="auto"/>
        <w:rPr>
          <w:rFonts w:asciiTheme="minorHAnsi" w:hAnsiTheme="minorHAnsi"/>
          <w:color w:val="auto"/>
          <w:sz w:val="28"/>
          <w:szCs w:val="28"/>
        </w:rPr>
      </w:pPr>
    </w:p>
    <w:p w:rsidR="001F07F3" w:rsidRPr="00235449" w:rsidRDefault="001F07F3" w:rsidP="001F07F3">
      <w:pPr>
        <w:pStyle w:val="Default"/>
        <w:spacing w:line="276" w:lineRule="auto"/>
        <w:rPr>
          <w:rFonts w:asciiTheme="minorHAnsi" w:hAnsiTheme="minorHAnsi"/>
          <w:color w:val="auto"/>
          <w:sz w:val="28"/>
          <w:szCs w:val="28"/>
        </w:rPr>
      </w:pPr>
      <w:r>
        <w:rPr>
          <w:rFonts w:asciiTheme="minorHAnsi" w:hAnsiTheme="minorHAnsi"/>
          <w:color w:val="auto"/>
          <w:sz w:val="28"/>
          <w:szCs w:val="28"/>
        </w:rPr>
        <w:t>The School has achieved its 3rd Eco-Schools Green flag in the 2014/15 academic year. We hope to achieve the Platinum Award in 2015/16.</w:t>
      </w:r>
    </w:p>
    <w:p w:rsidR="001F07F3" w:rsidRDefault="001F07F3" w:rsidP="001F07F3">
      <w:pPr>
        <w:pStyle w:val="Default"/>
        <w:rPr>
          <w:color w:val="auto"/>
          <w:sz w:val="23"/>
          <w:szCs w:val="23"/>
        </w:rPr>
      </w:pPr>
    </w:p>
    <w:p w:rsidR="001F07F3" w:rsidRDefault="001F07F3" w:rsidP="001F07F3">
      <w:pPr>
        <w:pStyle w:val="Default"/>
        <w:rPr>
          <w:color w:val="auto"/>
          <w:sz w:val="23"/>
          <w:szCs w:val="23"/>
        </w:rPr>
      </w:pPr>
    </w:p>
    <w:p w:rsidR="001F07F3" w:rsidRPr="00C63F20" w:rsidRDefault="001F07F3" w:rsidP="001F07F3">
      <w:pPr>
        <w:spacing w:after="200" w:line="276" w:lineRule="auto"/>
        <w:rPr>
          <w:sz w:val="28"/>
          <w:szCs w:val="28"/>
        </w:rPr>
      </w:pPr>
      <w:r w:rsidRPr="00C63F20">
        <w:rPr>
          <w:sz w:val="28"/>
          <w:szCs w:val="28"/>
        </w:rPr>
        <w:br w:type="page"/>
      </w:r>
    </w:p>
    <w:p w:rsidR="00C63F20" w:rsidRDefault="00C63F20" w:rsidP="001F07F3">
      <w:pPr>
        <w:pStyle w:val="Heading1"/>
        <w:numPr>
          <w:ilvl w:val="0"/>
          <w:numId w:val="12"/>
        </w:numPr>
      </w:pPr>
      <w:bookmarkStart w:id="2" w:name="_Toc436745681"/>
      <w:r>
        <w:lastRenderedPageBreak/>
        <w:t>Chairperson’s Report to Parents 2014-</w:t>
      </w:r>
      <w:r w:rsidR="001F07F3">
        <w:t>20</w:t>
      </w:r>
      <w:r>
        <w:t>15</w:t>
      </w:r>
      <w:bookmarkEnd w:id="2"/>
    </w:p>
    <w:p w:rsidR="001F07F3" w:rsidRDefault="001F07F3" w:rsidP="001F07F3">
      <w:pPr>
        <w:pStyle w:val="Heading2"/>
        <w:numPr>
          <w:ilvl w:val="1"/>
          <w:numId w:val="12"/>
        </w:numPr>
      </w:pPr>
      <w:bookmarkStart w:id="3" w:name="_Toc436745682"/>
      <w:r>
        <w:t>Introduction</w:t>
      </w:r>
      <w:bookmarkEnd w:id="3"/>
    </w:p>
    <w:p w:rsidR="001F07F3" w:rsidRDefault="001F07F3" w:rsidP="001F07F3">
      <w:pPr>
        <w:ind w:leftChars="180" w:left="360"/>
        <w:rPr>
          <w:sz w:val="28"/>
        </w:rPr>
      </w:pPr>
      <w:r>
        <w:rPr>
          <w:sz w:val="28"/>
        </w:rPr>
        <w:t>I am delighted to report that Abercerdin Primary School has had another successful year in 2014-2015. Below is just a snapshot of the school’s major achievements:</w:t>
      </w:r>
    </w:p>
    <w:p w:rsidR="001F07F3" w:rsidRPr="001F07F3" w:rsidRDefault="00C63F20" w:rsidP="001F07F3">
      <w:pPr>
        <w:pStyle w:val="ListParagraph"/>
        <w:numPr>
          <w:ilvl w:val="0"/>
          <w:numId w:val="13"/>
        </w:numPr>
        <w:rPr>
          <w:sz w:val="28"/>
        </w:rPr>
      </w:pPr>
      <w:r w:rsidRPr="001F07F3">
        <w:rPr>
          <w:sz w:val="28"/>
          <w:szCs w:val="28"/>
        </w:rPr>
        <w:t>Green 1 A Rating Welsh Assembly</w:t>
      </w:r>
    </w:p>
    <w:p w:rsidR="001C7335" w:rsidRPr="001C7335" w:rsidRDefault="001F07F3" w:rsidP="001C7335">
      <w:pPr>
        <w:pStyle w:val="ListParagraph"/>
        <w:numPr>
          <w:ilvl w:val="1"/>
          <w:numId w:val="13"/>
        </w:numPr>
        <w:rPr>
          <w:sz w:val="28"/>
        </w:rPr>
      </w:pPr>
      <w:r>
        <w:rPr>
          <w:sz w:val="28"/>
          <w:szCs w:val="28"/>
        </w:rPr>
        <w:t xml:space="preserve">In 2014, the Welsh Assembly introduced a new ranking system for all schools throughout Wales. It was hoped that this would give parents </w:t>
      </w:r>
      <w:r w:rsidR="001C7335">
        <w:rPr>
          <w:sz w:val="28"/>
          <w:szCs w:val="28"/>
        </w:rPr>
        <w:t>a clearer understanding of how</w:t>
      </w:r>
      <w:r>
        <w:rPr>
          <w:sz w:val="28"/>
          <w:szCs w:val="28"/>
        </w:rPr>
        <w:t xml:space="preserve"> their children’</w:t>
      </w:r>
      <w:r w:rsidR="001C7335">
        <w:rPr>
          <w:sz w:val="28"/>
          <w:szCs w:val="28"/>
        </w:rPr>
        <w:t>s school is compared and ranked</w:t>
      </w:r>
      <w:r>
        <w:rPr>
          <w:sz w:val="28"/>
          <w:szCs w:val="28"/>
        </w:rPr>
        <w:t xml:space="preserve"> amongst other school</w:t>
      </w:r>
      <w:r w:rsidR="001C7335">
        <w:rPr>
          <w:sz w:val="28"/>
          <w:szCs w:val="28"/>
        </w:rPr>
        <w:t xml:space="preserve">s in Wales. </w:t>
      </w:r>
    </w:p>
    <w:p w:rsidR="001C7335" w:rsidRPr="001C7335" w:rsidRDefault="001C7335" w:rsidP="001C7335">
      <w:pPr>
        <w:pStyle w:val="ListParagraph"/>
        <w:numPr>
          <w:ilvl w:val="1"/>
          <w:numId w:val="13"/>
        </w:numPr>
        <w:rPr>
          <w:sz w:val="28"/>
        </w:rPr>
      </w:pPr>
      <w:r>
        <w:rPr>
          <w:sz w:val="28"/>
          <w:szCs w:val="28"/>
        </w:rPr>
        <w:t xml:space="preserve">The Welsh Government assessed Abercerdin Primary School and its judgement was that the School ranked in the top level of the top green band as a Green 1 A.  </w:t>
      </w:r>
    </w:p>
    <w:p w:rsidR="001F07F3" w:rsidRPr="001C7335" w:rsidRDefault="00C63F20" w:rsidP="001F07F3">
      <w:pPr>
        <w:pStyle w:val="ListParagraph"/>
        <w:numPr>
          <w:ilvl w:val="0"/>
          <w:numId w:val="13"/>
        </w:numPr>
        <w:rPr>
          <w:sz w:val="28"/>
        </w:rPr>
      </w:pPr>
      <w:r w:rsidRPr="001F07F3">
        <w:rPr>
          <w:sz w:val="28"/>
          <w:szCs w:val="28"/>
        </w:rPr>
        <w:t>Read Write Inc Model School Status – 3 years</w:t>
      </w:r>
    </w:p>
    <w:p w:rsidR="001C7335" w:rsidRPr="001C7335" w:rsidRDefault="001C7335" w:rsidP="001C7335">
      <w:pPr>
        <w:pStyle w:val="ListParagraph"/>
        <w:numPr>
          <w:ilvl w:val="1"/>
          <w:numId w:val="13"/>
        </w:numPr>
        <w:rPr>
          <w:sz w:val="28"/>
        </w:rPr>
      </w:pPr>
      <w:r>
        <w:rPr>
          <w:sz w:val="28"/>
          <w:szCs w:val="28"/>
        </w:rPr>
        <w:t>For the third year, Abercerdin has been awarded Model School Status for Read Write Inc. This means that the school is the best school for Read Write Inc. within Bridgend County.</w:t>
      </w:r>
    </w:p>
    <w:p w:rsidR="001C7335" w:rsidRPr="001F07F3" w:rsidRDefault="001C7335" w:rsidP="001C7335">
      <w:pPr>
        <w:pStyle w:val="ListParagraph"/>
        <w:numPr>
          <w:ilvl w:val="1"/>
          <w:numId w:val="13"/>
        </w:numPr>
        <w:rPr>
          <w:sz w:val="28"/>
        </w:rPr>
      </w:pPr>
      <w:r>
        <w:rPr>
          <w:sz w:val="28"/>
          <w:szCs w:val="28"/>
        </w:rPr>
        <w:t>The school has hosted many other schools from within Bridgend County and nationally to spread this good practice.</w:t>
      </w:r>
    </w:p>
    <w:p w:rsidR="001F07F3" w:rsidRPr="001C7335" w:rsidRDefault="00C63F20" w:rsidP="001F07F3">
      <w:pPr>
        <w:pStyle w:val="ListParagraph"/>
        <w:numPr>
          <w:ilvl w:val="0"/>
          <w:numId w:val="13"/>
        </w:numPr>
        <w:rPr>
          <w:sz w:val="28"/>
        </w:rPr>
      </w:pPr>
      <w:r w:rsidRPr="001F07F3">
        <w:rPr>
          <w:sz w:val="28"/>
          <w:szCs w:val="28"/>
        </w:rPr>
        <w:t>Eco School Green Flag Award</w:t>
      </w:r>
    </w:p>
    <w:p w:rsidR="001C7335" w:rsidRPr="001F07F3" w:rsidRDefault="001C7335" w:rsidP="001C7335">
      <w:pPr>
        <w:pStyle w:val="ListParagraph"/>
        <w:numPr>
          <w:ilvl w:val="1"/>
          <w:numId w:val="13"/>
        </w:numPr>
        <w:rPr>
          <w:sz w:val="28"/>
        </w:rPr>
      </w:pPr>
      <w:r>
        <w:rPr>
          <w:sz w:val="28"/>
        </w:rPr>
        <w:t xml:space="preserve">The School gained its fourth flag in the Eco-School Scheme. </w:t>
      </w:r>
    </w:p>
    <w:p w:rsidR="001F07F3" w:rsidRPr="001C7335" w:rsidRDefault="00C63F20" w:rsidP="001F07F3">
      <w:pPr>
        <w:pStyle w:val="ListParagraph"/>
        <w:numPr>
          <w:ilvl w:val="0"/>
          <w:numId w:val="13"/>
        </w:numPr>
        <w:rPr>
          <w:sz w:val="28"/>
        </w:rPr>
      </w:pPr>
      <w:r w:rsidRPr="001F07F3">
        <w:rPr>
          <w:sz w:val="28"/>
          <w:szCs w:val="28"/>
        </w:rPr>
        <w:t>Estyn Inspection</w:t>
      </w:r>
    </w:p>
    <w:p w:rsidR="001C7335" w:rsidRPr="001C7335" w:rsidRDefault="001C7335" w:rsidP="001C7335">
      <w:pPr>
        <w:pStyle w:val="ListParagraph"/>
        <w:numPr>
          <w:ilvl w:val="1"/>
          <w:numId w:val="13"/>
        </w:numPr>
        <w:rPr>
          <w:sz w:val="28"/>
        </w:rPr>
      </w:pPr>
      <w:r>
        <w:rPr>
          <w:sz w:val="28"/>
          <w:szCs w:val="28"/>
        </w:rPr>
        <w:t>The School received a very successful Estyn Inspection School Report.</w:t>
      </w:r>
    </w:p>
    <w:p w:rsidR="001C7335" w:rsidRPr="001F07F3" w:rsidRDefault="001C7335" w:rsidP="001C7335">
      <w:pPr>
        <w:pStyle w:val="ListParagraph"/>
        <w:numPr>
          <w:ilvl w:val="1"/>
          <w:numId w:val="13"/>
        </w:numPr>
        <w:rPr>
          <w:sz w:val="28"/>
        </w:rPr>
      </w:pPr>
      <w:r>
        <w:rPr>
          <w:sz w:val="28"/>
          <w:szCs w:val="28"/>
        </w:rPr>
        <w:t>We are one of the few schools in Bridgend County to receive a double good standard under the new Estyn Inspection Framework.</w:t>
      </w:r>
    </w:p>
    <w:p w:rsidR="001F07F3" w:rsidRPr="001C7335" w:rsidRDefault="00C63F20" w:rsidP="001F07F3">
      <w:pPr>
        <w:pStyle w:val="ListParagraph"/>
        <w:numPr>
          <w:ilvl w:val="0"/>
          <w:numId w:val="13"/>
        </w:numPr>
        <w:rPr>
          <w:sz w:val="28"/>
        </w:rPr>
      </w:pPr>
      <w:r w:rsidRPr="001F07F3">
        <w:rPr>
          <w:sz w:val="28"/>
          <w:szCs w:val="28"/>
        </w:rPr>
        <w:t>Lending Library</w:t>
      </w:r>
    </w:p>
    <w:p w:rsidR="001C7335" w:rsidRPr="001C7335" w:rsidRDefault="001C7335" w:rsidP="001C7335">
      <w:pPr>
        <w:pStyle w:val="ListParagraph"/>
        <w:numPr>
          <w:ilvl w:val="1"/>
          <w:numId w:val="13"/>
        </w:numPr>
        <w:rPr>
          <w:sz w:val="28"/>
        </w:rPr>
      </w:pPr>
      <w:r>
        <w:rPr>
          <w:sz w:val="28"/>
          <w:szCs w:val="28"/>
        </w:rPr>
        <w:t>The Lending Library has been built and developed. We are currently waiting for more funding to extend the range of books and multimedia on offer.</w:t>
      </w:r>
    </w:p>
    <w:p w:rsidR="001C7335" w:rsidRPr="001C7335" w:rsidRDefault="001C7335" w:rsidP="001C7335">
      <w:pPr>
        <w:pStyle w:val="ListParagraph"/>
        <w:numPr>
          <w:ilvl w:val="1"/>
          <w:numId w:val="13"/>
        </w:numPr>
        <w:rPr>
          <w:sz w:val="28"/>
        </w:rPr>
      </w:pPr>
      <w:r>
        <w:rPr>
          <w:sz w:val="28"/>
          <w:szCs w:val="28"/>
        </w:rPr>
        <w:t>This will be open to the Community in Spring 2016.</w:t>
      </w:r>
    </w:p>
    <w:p w:rsidR="001F07F3" w:rsidRPr="001C7335" w:rsidRDefault="00C63F20" w:rsidP="001F07F3">
      <w:pPr>
        <w:pStyle w:val="ListParagraph"/>
        <w:numPr>
          <w:ilvl w:val="0"/>
          <w:numId w:val="13"/>
        </w:numPr>
        <w:rPr>
          <w:sz w:val="28"/>
        </w:rPr>
      </w:pPr>
      <w:r w:rsidRPr="001F07F3">
        <w:rPr>
          <w:sz w:val="28"/>
          <w:szCs w:val="28"/>
        </w:rPr>
        <w:lastRenderedPageBreak/>
        <w:t>School Farm</w:t>
      </w:r>
    </w:p>
    <w:p w:rsidR="001C7335" w:rsidRPr="001C7335" w:rsidRDefault="001C7335" w:rsidP="001C7335">
      <w:pPr>
        <w:pStyle w:val="ListParagraph"/>
        <w:numPr>
          <w:ilvl w:val="1"/>
          <w:numId w:val="13"/>
        </w:numPr>
        <w:rPr>
          <w:sz w:val="28"/>
        </w:rPr>
      </w:pPr>
      <w:r>
        <w:rPr>
          <w:sz w:val="28"/>
          <w:szCs w:val="28"/>
        </w:rPr>
        <w:t>The School Farm has undergone more development this year with specific focus on security for the animals.</w:t>
      </w:r>
    </w:p>
    <w:p w:rsidR="001C7335" w:rsidRPr="001F07F3" w:rsidRDefault="001C7335" w:rsidP="001C7335">
      <w:pPr>
        <w:pStyle w:val="ListParagraph"/>
        <w:numPr>
          <w:ilvl w:val="1"/>
          <w:numId w:val="13"/>
        </w:numPr>
        <w:rPr>
          <w:sz w:val="28"/>
        </w:rPr>
      </w:pPr>
      <w:r>
        <w:rPr>
          <w:sz w:val="28"/>
          <w:szCs w:val="28"/>
        </w:rPr>
        <w:t>The Farm will be opened Spring Term 2016.</w:t>
      </w:r>
    </w:p>
    <w:p w:rsidR="00C63F20" w:rsidRPr="001C7335" w:rsidRDefault="00C63F20" w:rsidP="001F07F3">
      <w:pPr>
        <w:pStyle w:val="ListParagraph"/>
        <w:numPr>
          <w:ilvl w:val="0"/>
          <w:numId w:val="13"/>
        </w:numPr>
        <w:rPr>
          <w:sz w:val="28"/>
        </w:rPr>
      </w:pPr>
      <w:r w:rsidRPr="001F07F3">
        <w:rPr>
          <w:sz w:val="28"/>
          <w:szCs w:val="28"/>
        </w:rPr>
        <w:t>Attendance Improvement</w:t>
      </w:r>
    </w:p>
    <w:p w:rsidR="001C7335" w:rsidRPr="001C7335" w:rsidRDefault="001C7335" w:rsidP="001C7335">
      <w:pPr>
        <w:pStyle w:val="ListParagraph"/>
        <w:numPr>
          <w:ilvl w:val="1"/>
          <w:numId w:val="13"/>
        </w:numPr>
        <w:rPr>
          <w:sz w:val="28"/>
        </w:rPr>
      </w:pPr>
      <w:r>
        <w:rPr>
          <w:sz w:val="28"/>
          <w:szCs w:val="28"/>
        </w:rPr>
        <w:t>A huge improvement has been made to attendance levels.</w:t>
      </w:r>
    </w:p>
    <w:p w:rsidR="001C7335" w:rsidRPr="001C7335" w:rsidRDefault="001C7335" w:rsidP="001C7335">
      <w:pPr>
        <w:pStyle w:val="ListParagraph"/>
        <w:numPr>
          <w:ilvl w:val="1"/>
          <w:numId w:val="13"/>
        </w:numPr>
        <w:rPr>
          <w:sz w:val="28"/>
        </w:rPr>
      </w:pPr>
      <w:r>
        <w:rPr>
          <w:sz w:val="28"/>
          <w:szCs w:val="28"/>
        </w:rPr>
        <w:t>They have risen from 89% to 96% (currently) within three years.</w:t>
      </w:r>
    </w:p>
    <w:p w:rsidR="001C7335" w:rsidRPr="001F07F3" w:rsidRDefault="001C7335" w:rsidP="001C7335">
      <w:pPr>
        <w:pStyle w:val="ListParagraph"/>
        <w:numPr>
          <w:ilvl w:val="1"/>
          <w:numId w:val="13"/>
        </w:numPr>
        <w:rPr>
          <w:sz w:val="28"/>
        </w:rPr>
      </w:pPr>
      <w:r>
        <w:rPr>
          <w:sz w:val="28"/>
          <w:szCs w:val="28"/>
        </w:rPr>
        <w:t>Many thanks to all parents and guardians who are supporting the school in raising attendance levels.</w:t>
      </w:r>
    </w:p>
    <w:p w:rsidR="00C63F20" w:rsidRPr="00C63F20" w:rsidRDefault="00C63F20" w:rsidP="001F07F3">
      <w:pPr>
        <w:pStyle w:val="Heading1"/>
        <w:numPr>
          <w:ilvl w:val="0"/>
          <w:numId w:val="12"/>
        </w:numPr>
      </w:pPr>
      <w:bookmarkStart w:id="4" w:name="_Toc436745683"/>
      <w:r>
        <w:t>Composition and the work of the Governing Body</w:t>
      </w:r>
      <w:bookmarkEnd w:id="4"/>
    </w:p>
    <w:p w:rsidR="00C63F20" w:rsidRPr="00C63F20" w:rsidRDefault="00C63F20" w:rsidP="00C63F20">
      <w:pPr>
        <w:spacing w:after="200" w:line="276" w:lineRule="auto"/>
        <w:rPr>
          <w:sz w:val="28"/>
          <w:szCs w:val="28"/>
        </w:rPr>
      </w:pPr>
      <w:r w:rsidRPr="00C63F20">
        <w:rPr>
          <w:sz w:val="28"/>
          <w:szCs w:val="28"/>
        </w:rPr>
        <w:t>The full Governing Body met three times during the academic year 201</w:t>
      </w:r>
      <w:r w:rsidR="001C7335">
        <w:rPr>
          <w:sz w:val="28"/>
          <w:szCs w:val="28"/>
        </w:rPr>
        <w:t>4</w:t>
      </w:r>
      <w:r w:rsidR="00DB4E4A">
        <w:rPr>
          <w:sz w:val="28"/>
          <w:szCs w:val="28"/>
        </w:rPr>
        <w:t>-2015</w:t>
      </w:r>
      <w:r w:rsidRPr="00C63F20">
        <w:rPr>
          <w:sz w:val="28"/>
          <w:szCs w:val="28"/>
        </w:rPr>
        <w:t>, one of these meetings being the Annual Governors Meeting with Parents/Guardians; the other meetings were attended by the Governing body only.</w:t>
      </w:r>
    </w:p>
    <w:p w:rsidR="00C63F20" w:rsidRPr="00C63F20" w:rsidRDefault="00C63F20" w:rsidP="00C63F20">
      <w:pPr>
        <w:spacing w:after="200" w:line="276" w:lineRule="auto"/>
        <w:rPr>
          <w:sz w:val="28"/>
          <w:szCs w:val="28"/>
        </w:rPr>
      </w:pPr>
      <w:r w:rsidRPr="00C63F20">
        <w:rPr>
          <w:sz w:val="28"/>
          <w:szCs w:val="28"/>
        </w:rPr>
        <w:t>Each committee of the Governing Body meets at least once during</w:t>
      </w:r>
      <w:r w:rsidR="00DB4E4A">
        <w:rPr>
          <w:sz w:val="28"/>
          <w:szCs w:val="28"/>
        </w:rPr>
        <w:t xml:space="preserve"> each term of the school year. </w:t>
      </w:r>
      <w:r w:rsidRPr="00C63F20">
        <w:rPr>
          <w:sz w:val="28"/>
          <w:szCs w:val="28"/>
        </w:rPr>
        <w:t>The minutes of these meetings are read back to the full Governing Body. Any decisions made in these committee meetings are then ratified by the full Governing Body.</w:t>
      </w:r>
    </w:p>
    <w:p w:rsidR="00C63F20" w:rsidRPr="00C63F20" w:rsidRDefault="00C63F20" w:rsidP="00C63F20">
      <w:pPr>
        <w:spacing w:after="200" w:line="276" w:lineRule="auto"/>
        <w:rPr>
          <w:sz w:val="28"/>
          <w:szCs w:val="28"/>
        </w:rPr>
      </w:pPr>
      <w:r w:rsidRPr="00C63F20">
        <w:rPr>
          <w:sz w:val="28"/>
          <w:szCs w:val="28"/>
        </w:rPr>
        <w:t xml:space="preserve">Each Governing Body and Committee meeting is minuted by Mrs Sue Evans, Bridgend Authority’s Clerk to the Governors. All papers and agendas are distributed prior to all meetings. The </w:t>
      </w:r>
      <w:r w:rsidRPr="00C63F20">
        <w:rPr>
          <w:sz w:val="28"/>
          <w:szCs w:val="28"/>
        </w:rPr>
        <w:tab/>
        <w:t>Governing body receives the Corporate Director for Children Report and the Head Teacher’s Report.</w:t>
      </w:r>
    </w:p>
    <w:p w:rsidR="00C63F20" w:rsidRPr="00C63F20" w:rsidRDefault="00C63F20" w:rsidP="00C63F20">
      <w:pPr>
        <w:spacing w:after="200" w:line="276" w:lineRule="auto"/>
        <w:rPr>
          <w:sz w:val="28"/>
          <w:szCs w:val="28"/>
        </w:rPr>
      </w:pPr>
      <w:r w:rsidRPr="00C63F20">
        <w:rPr>
          <w:sz w:val="28"/>
          <w:szCs w:val="28"/>
        </w:rPr>
        <w:t>All Governors are kept well informed of all aspects of the School. We now generally use email which is more efficient and eco-friendly.</w:t>
      </w:r>
    </w:p>
    <w:p w:rsidR="00C63F20" w:rsidRPr="00C63F20" w:rsidRDefault="00C63F20" w:rsidP="00C63F20">
      <w:pPr>
        <w:spacing w:after="200" w:line="276" w:lineRule="auto"/>
        <w:rPr>
          <w:sz w:val="28"/>
          <w:szCs w:val="28"/>
        </w:rPr>
      </w:pPr>
      <w:r w:rsidRPr="00C63F20">
        <w:rPr>
          <w:sz w:val="28"/>
          <w:szCs w:val="28"/>
        </w:rPr>
        <w:t>The governing body is responsible for the revision and ratification of all school policies, monitoring of the improvement plan (set every year) and reviewing/monitoring teaching programmes and pupil progress. The Governors ensure that the school complies with all Health/Safety and Safeguarding issues. A rolling programme of policy review is now in place to ensure this is up to date.</w:t>
      </w:r>
    </w:p>
    <w:p w:rsidR="00C63F20" w:rsidRPr="00C63F20" w:rsidRDefault="00C63F20" w:rsidP="00C63F20">
      <w:pPr>
        <w:spacing w:after="200" w:line="276" w:lineRule="auto"/>
        <w:rPr>
          <w:sz w:val="28"/>
          <w:szCs w:val="28"/>
        </w:rPr>
      </w:pPr>
      <w:r w:rsidRPr="00C63F20">
        <w:rPr>
          <w:sz w:val="28"/>
          <w:szCs w:val="28"/>
        </w:rPr>
        <w:lastRenderedPageBreak/>
        <w:t>All external Governors have a ‘Link Governor’ role and will visit the school at least once a year to liaise with the teacher who is responsible for leading that subject. All Link Governors have reported back how welcome they had been made to feel when visiting the school. They also expressed how impressed they were with the standard of care and education which they witnessed. The ‘Link Governor’ role will continue to be implemented and developed in the next academic year.</w:t>
      </w:r>
    </w:p>
    <w:p w:rsidR="00C63F20" w:rsidRDefault="00C63F20" w:rsidP="00C63F20">
      <w:pPr>
        <w:spacing w:after="200" w:line="276" w:lineRule="auto"/>
        <w:rPr>
          <w:sz w:val="28"/>
          <w:szCs w:val="28"/>
        </w:rPr>
      </w:pPr>
      <w:r w:rsidRPr="00C63F20">
        <w:rPr>
          <w:sz w:val="28"/>
          <w:szCs w:val="28"/>
        </w:rPr>
        <w:t>The Governors have also taken on an active role in the school’s INSET training. Governors attending both SEN and Child Protection workshops with staff.</w:t>
      </w:r>
    </w:p>
    <w:p w:rsidR="00C63F20" w:rsidRPr="00C63F20" w:rsidRDefault="00C63F20" w:rsidP="00C63F20">
      <w:pPr>
        <w:spacing w:after="200" w:line="276" w:lineRule="auto"/>
        <w:jc w:val="center"/>
        <w:rPr>
          <w:sz w:val="28"/>
          <w:szCs w:val="28"/>
          <w:u w:val="single"/>
        </w:rPr>
      </w:pPr>
      <w:r w:rsidRPr="00C63F20">
        <w:rPr>
          <w:sz w:val="28"/>
          <w:szCs w:val="28"/>
          <w:u w:val="single"/>
        </w:rPr>
        <w:t>Final Statement</w:t>
      </w:r>
    </w:p>
    <w:p w:rsidR="00C63F20" w:rsidRDefault="00C63F20" w:rsidP="00C63F20">
      <w:pPr>
        <w:spacing w:after="200" w:line="276" w:lineRule="auto"/>
        <w:rPr>
          <w:sz w:val="28"/>
          <w:szCs w:val="28"/>
        </w:rPr>
      </w:pPr>
      <w:r w:rsidRPr="00C63F20">
        <w:rPr>
          <w:sz w:val="28"/>
          <w:szCs w:val="28"/>
        </w:rPr>
        <w:t xml:space="preserve">I would like to extend my thanks to all Governor colleagues, and Mrs Sue Evans (BCBC Clerk to the </w:t>
      </w:r>
      <w:r w:rsidRPr="00C63F20">
        <w:rPr>
          <w:sz w:val="28"/>
          <w:szCs w:val="28"/>
        </w:rPr>
        <w:tab/>
        <w:t>Governors) for their time and commitment over the past year. Without thei</w:t>
      </w:r>
      <w:r>
        <w:rPr>
          <w:sz w:val="28"/>
          <w:szCs w:val="28"/>
        </w:rPr>
        <w:t xml:space="preserve">r time, which they </w:t>
      </w:r>
      <w:r w:rsidRPr="00C63F20">
        <w:rPr>
          <w:sz w:val="28"/>
          <w:szCs w:val="28"/>
        </w:rPr>
        <w:t>volunteer freely, we would not be able to function as the effect</w:t>
      </w:r>
      <w:r>
        <w:rPr>
          <w:sz w:val="28"/>
          <w:szCs w:val="28"/>
        </w:rPr>
        <w:t xml:space="preserve">ive Governing Body. We are all </w:t>
      </w:r>
      <w:r w:rsidRPr="00C63F20">
        <w:rPr>
          <w:sz w:val="28"/>
          <w:szCs w:val="28"/>
        </w:rPr>
        <w:t xml:space="preserve">very committed to our roles and work towards continually </w:t>
      </w:r>
      <w:r>
        <w:rPr>
          <w:sz w:val="28"/>
          <w:szCs w:val="28"/>
        </w:rPr>
        <w:t xml:space="preserve">improving and maintaining the </w:t>
      </w:r>
      <w:r w:rsidRPr="00C63F20">
        <w:rPr>
          <w:sz w:val="28"/>
          <w:szCs w:val="28"/>
        </w:rPr>
        <w:t>highest standards of education and care which our students deserve.</w:t>
      </w:r>
    </w:p>
    <w:p w:rsidR="00C63F20" w:rsidRPr="00C63F20" w:rsidRDefault="00C63F20" w:rsidP="00C63F20">
      <w:pPr>
        <w:spacing w:after="200" w:line="276" w:lineRule="auto"/>
        <w:rPr>
          <w:sz w:val="28"/>
          <w:szCs w:val="28"/>
        </w:rPr>
      </w:pPr>
    </w:p>
    <w:p w:rsidR="00C63F20" w:rsidRDefault="00C63F20" w:rsidP="00C63F20">
      <w:pPr>
        <w:spacing w:after="200" w:line="276" w:lineRule="auto"/>
        <w:jc w:val="center"/>
        <w:rPr>
          <w:sz w:val="28"/>
          <w:szCs w:val="28"/>
        </w:rPr>
      </w:pPr>
      <w:r w:rsidRPr="00C63F20">
        <w:rPr>
          <w:sz w:val="28"/>
          <w:szCs w:val="28"/>
        </w:rPr>
        <w:t>‘Together we can do it!’</w:t>
      </w:r>
    </w:p>
    <w:p w:rsidR="00C63F20" w:rsidRPr="00C63F20" w:rsidRDefault="00C63F20" w:rsidP="00C63F20">
      <w:pPr>
        <w:spacing w:after="200" w:line="276" w:lineRule="auto"/>
        <w:jc w:val="center"/>
        <w:rPr>
          <w:sz w:val="28"/>
          <w:szCs w:val="28"/>
        </w:rPr>
      </w:pPr>
    </w:p>
    <w:p w:rsidR="00C63F20" w:rsidRDefault="00C63F20" w:rsidP="00C63F20">
      <w:pPr>
        <w:spacing w:after="200" w:line="276" w:lineRule="auto"/>
        <w:jc w:val="center"/>
        <w:rPr>
          <w:sz w:val="28"/>
          <w:szCs w:val="28"/>
        </w:rPr>
      </w:pPr>
      <w:r w:rsidRPr="00C63F20">
        <w:rPr>
          <w:sz w:val="28"/>
          <w:szCs w:val="28"/>
        </w:rPr>
        <w:t>Mr William Davies</w:t>
      </w:r>
    </w:p>
    <w:p w:rsidR="001F07F3" w:rsidRDefault="001F07F3" w:rsidP="00C63F20">
      <w:pPr>
        <w:spacing w:after="200" w:line="276" w:lineRule="auto"/>
        <w:jc w:val="center"/>
        <w:rPr>
          <w:sz w:val="28"/>
          <w:szCs w:val="28"/>
        </w:rPr>
      </w:pPr>
      <w:r>
        <w:rPr>
          <w:sz w:val="28"/>
          <w:szCs w:val="28"/>
        </w:rPr>
        <w:t>Chairperson</w:t>
      </w:r>
    </w:p>
    <w:p w:rsidR="001F07F3" w:rsidRPr="001F07F3" w:rsidRDefault="001F07F3" w:rsidP="001F07F3">
      <w:r>
        <w:br w:type="page"/>
      </w:r>
    </w:p>
    <w:p w:rsidR="0096097C" w:rsidRPr="0096097C" w:rsidRDefault="00C63F20" w:rsidP="0096097C">
      <w:pPr>
        <w:pStyle w:val="Heading1"/>
        <w:numPr>
          <w:ilvl w:val="0"/>
          <w:numId w:val="12"/>
        </w:numPr>
      </w:pPr>
      <w:bookmarkStart w:id="5" w:name="_Toc436745684"/>
      <w:r>
        <w:lastRenderedPageBreak/>
        <w:t>Current Governing Body 2014-15</w:t>
      </w:r>
      <w:bookmarkEnd w:id="5"/>
    </w:p>
    <w:tbl>
      <w:tblPr>
        <w:tblW w:w="0" w:type="auto"/>
        <w:tblLook w:val="04A0" w:firstRow="1" w:lastRow="0" w:firstColumn="1" w:lastColumn="0" w:noHBand="0" w:noVBand="1"/>
      </w:tblPr>
      <w:tblGrid>
        <w:gridCol w:w="4219"/>
        <w:gridCol w:w="5023"/>
      </w:tblGrid>
      <w:tr w:rsidR="0096097C" w:rsidTr="0096097C">
        <w:tc>
          <w:tcPr>
            <w:tcW w:w="4219" w:type="dxa"/>
          </w:tcPr>
          <w:p w:rsidR="0096097C" w:rsidRPr="0096097C" w:rsidRDefault="0096097C" w:rsidP="00432D72">
            <w:pPr>
              <w:ind w:leftChars="-8" w:left="-8" w:hangingChars="3" w:hanging="8"/>
              <w:rPr>
                <w:b/>
                <w:sz w:val="28"/>
                <w:u w:val="single"/>
              </w:rPr>
            </w:pPr>
            <w:r w:rsidRPr="0096097C">
              <w:rPr>
                <w:b/>
                <w:sz w:val="28"/>
                <w:u w:val="single"/>
              </w:rPr>
              <w:t>Name</w:t>
            </w:r>
          </w:p>
        </w:tc>
        <w:tc>
          <w:tcPr>
            <w:tcW w:w="5023" w:type="dxa"/>
          </w:tcPr>
          <w:p w:rsidR="0096097C" w:rsidRPr="0096097C" w:rsidRDefault="0096097C" w:rsidP="00432D72">
            <w:pPr>
              <w:ind w:leftChars="-8" w:left="-8" w:hangingChars="3" w:hanging="8"/>
              <w:rPr>
                <w:b/>
                <w:sz w:val="28"/>
                <w:u w:val="single"/>
              </w:rPr>
            </w:pPr>
            <w:r w:rsidRPr="0096097C">
              <w:rPr>
                <w:b/>
                <w:sz w:val="28"/>
                <w:u w:val="single"/>
              </w:rPr>
              <w:t>Type of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w:t>
            </w:r>
            <w:r w:rsidR="005168CD">
              <w:rPr>
                <w:sz w:val="28"/>
              </w:rPr>
              <w:t>.</w:t>
            </w:r>
            <w:r w:rsidRPr="0096097C">
              <w:rPr>
                <w:sz w:val="28"/>
              </w:rPr>
              <w:t xml:space="preserve"> William Davies</w:t>
            </w:r>
          </w:p>
        </w:tc>
        <w:tc>
          <w:tcPr>
            <w:tcW w:w="5023" w:type="dxa"/>
          </w:tcPr>
          <w:p w:rsidR="0096097C" w:rsidRPr="0096097C" w:rsidRDefault="0096097C" w:rsidP="00432D72">
            <w:pPr>
              <w:ind w:leftChars="-8" w:left="-8" w:hangingChars="3" w:hanging="8"/>
              <w:rPr>
                <w:sz w:val="28"/>
              </w:rPr>
            </w:pPr>
            <w:r w:rsidRPr="0096097C">
              <w:rPr>
                <w:sz w:val="28"/>
              </w:rPr>
              <w:t>LEA Governor (Chair of Governors)</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Mrs</w:t>
            </w:r>
            <w:r w:rsidR="005168CD">
              <w:rPr>
                <w:sz w:val="28"/>
              </w:rPr>
              <w:t>.</w:t>
            </w:r>
            <w:r w:rsidRPr="0096097C">
              <w:rPr>
                <w:sz w:val="28"/>
              </w:rPr>
              <w:t xml:space="preserve"> Megan Waite</w:t>
            </w:r>
          </w:p>
        </w:tc>
        <w:tc>
          <w:tcPr>
            <w:tcW w:w="5023" w:type="dxa"/>
          </w:tcPr>
          <w:p w:rsidR="0096097C" w:rsidRPr="0096097C" w:rsidRDefault="0096097C" w:rsidP="00432D72">
            <w:pPr>
              <w:ind w:leftChars="-8" w:left="-8" w:hangingChars="3" w:hanging="8"/>
              <w:rPr>
                <w:sz w:val="28"/>
              </w:rPr>
            </w:pPr>
            <w:r w:rsidRPr="0096097C">
              <w:rPr>
                <w:sz w:val="28"/>
              </w:rPr>
              <w:t>LEA Governor (Vice Chair of Governors)</w:t>
            </w:r>
          </w:p>
        </w:tc>
      </w:tr>
      <w:tr w:rsidR="0096097C" w:rsidTr="0096097C">
        <w:tc>
          <w:tcPr>
            <w:tcW w:w="4219" w:type="dxa"/>
          </w:tcPr>
          <w:p w:rsidR="0096097C" w:rsidRPr="0096097C" w:rsidRDefault="0096097C" w:rsidP="00432D72">
            <w:pPr>
              <w:ind w:leftChars="-8" w:left="-8" w:hangingChars="3" w:hanging="8"/>
              <w:rPr>
                <w:sz w:val="28"/>
              </w:rPr>
            </w:pPr>
            <w:r>
              <w:rPr>
                <w:sz w:val="28"/>
              </w:rPr>
              <w:t>Councillor Hywel Williams</w:t>
            </w:r>
          </w:p>
        </w:tc>
        <w:tc>
          <w:tcPr>
            <w:tcW w:w="5023" w:type="dxa"/>
          </w:tcPr>
          <w:p w:rsidR="0096097C" w:rsidRDefault="0096097C" w:rsidP="00432D72">
            <w:pPr>
              <w:ind w:leftChars="-8" w:left="-8" w:hangingChars="3" w:hanging="8"/>
              <w:rPr>
                <w:sz w:val="28"/>
              </w:rPr>
            </w:pPr>
            <w:r>
              <w:rPr>
                <w:sz w:val="28"/>
              </w:rPr>
              <w:t>LEA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Councillor Geunor Evans</w:t>
            </w:r>
          </w:p>
        </w:tc>
        <w:tc>
          <w:tcPr>
            <w:tcW w:w="5023" w:type="dxa"/>
          </w:tcPr>
          <w:p w:rsidR="0096097C" w:rsidRPr="0096097C" w:rsidRDefault="0096097C" w:rsidP="00432D72">
            <w:pPr>
              <w:ind w:leftChars="-8" w:left="-8" w:hangingChars="3" w:hanging="8"/>
              <w:rPr>
                <w:sz w:val="28"/>
              </w:rPr>
            </w:pPr>
            <w:r>
              <w:rPr>
                <w:sz w:val="28"/>
              </w:rPr>
              <w:t>Community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Mrs</w:t>
            </w:r>
            <w:r w:rsidR="005168CD">
              <w:rPr>
                <w:sz w:val="28"/>
              </w:rPr>
              <w:t>.</w:t>
            </w:r>
            <w:r w:rsidRPr="0096097C">
              <w:rPr>
                <w:sz w:val="28"/>
              </w:rPr>
              <w:t xml:space="preserve"> Christine Ingram</w:t>
            </w:r>
          </w:p>
        </w:tc>
        <w:tc>
          <w:tcPr>
            <w:tcW w:w="5023" w:type="dxa"/>
          </w:tcPr>
          <w:p w:rsidR="0096097C" w:rsidRPr="0096097C" w:rsidRDefault="0096097C" w:rsidP="00432D72">
            <w:pPr>
              <w:ind w:leftChars="-8" w:left="-8" w:hangingChars="3" w:hanging="8"/>
              <w:rPr>
                <w:sz w:val="28"/>
              </w:rPr>
            </w:pPr>
            <w:r w:rsidRPr="0096097C">
              <w:rPr>
                <w:sz w:val="28"/>
              </w:rPr>
              <w:t>Community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Ms</w:t>
            </w:r>
            <w:r w:rsidR="005168CD">
              <w:rPr>
                <w:sz w:val="28"/>
              </w:rPr>
              <w:t>.</w:t>
            </w:r>
            <w:r w:rsidRPr="0096097C">
              <w:rPr>
                <w:sz w:val="28"/>
              </w:rPr>
              <w:t xml:space="preserve"> Leanne Middleton</w:t>
            </w:r>
          </w:p>
        </w:tc>
        <w:tc>
          <w:tcPr>
            <w:tcW w:w="5023" w:type="dxa"/>
          </w:tcPr>
          <w:p w:rsidR="0096097C" w:rsidRPr="0096097C" w:rsidRDefault="0096097C" w:rsidP="00432D72">
            <w:pPr>
              <w:ind w:leftChars="-8" w:left="-8" w:hangingChars="3" w:hanging="8"/>
              <w:rPr>
                <w:sz w:val="28"/>
              </w:rPr>
            </w:pPr>
            <w:r w:rsidRPr="0096097C">
              <w:rPr>
                <w:sz w:val="28"/>
              </w:rPr>
              <w:t>Community Governor</w:t>
            </w:r>
          </w:p>
        </w:tc>
      </w:tr>
      <w:tr w:rsidR="0096097C" w:rsidTr="0096097C">
        <w:tc>
          <w:tcPr>
            <w:tcW w:w="4219" w:type="dxa"/>
          </w:tcPr>
          <w:p w:rsidR="0096097C" w:rsidRPr="0096097C" w:rsidRDefault="0096097C" w:rsidP="00432D72">
            <w:pPr>
              <w:ind w:leftChars="-8" w:left="-8" w:hangingChars="3" w:hanging="8"/>
              <w:rPr>
                <w:sz w:val="28"/>
              </w:rPr>
            </w:pPr>
            <w:r>
              <w:rPr>
                <w:sz w:val="28"/>
              </w:rPr>
              <w:t>PCSO Amy Harrison</w:t>
            </w:r>
          </w:p>
        </w:tc>
        <w:tc>
          <w:tcPr>
            <w:tcW w:w="5023" w:type="dxa"/>
          </w:tcPr>
          <w:p w:rsidR="0096097C" w:rsidRPr="0096097C" w:rsidRDefault="0096097C" w:rsidP="00432D72">
            <w:pPr>
              <w:ind w:leftChars="-8" w:left="-8" w:hangingChars="3" w:hanging="8"/>
              <w:rPr>
                <w:sz w:val="28"/>
              </w:rPr>
            </w:pPr>
            <w:r>
              <w:rPr>
                <w:sz w:val="28"/>
              </w:rPr>
              <w:t>Community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Mrs</w:t>
            </w:r>
            <w:r w:rsidR="005168CD">
              <w:rPr>
                <w:sz w:val="28"/>
              </w:rPr>
              <w:t>.</w:t>
            </w:r>
            <w:r w:rsidRPr="0096097C">
              <w:rPr>
                <w:sz w:val="28"/>
              </w:rPr>
              <w:t xml:space="preserve"> Sharon Evans</w:t>
            </w:r>
          </w:p>
        </w:tc>
        <w:tc>
          <w:tcPr>
            <w:tcW w:w="5023" w:type="dxa"/>
          </w:tcPr>
          <w:p w:rsidR="0096097C" w:rsidRPr="0096097C" w:rsidRDefault="0096097C" w:rsidP="00432D72">
            <w:pPr>
              <w:ind w:leftChars="-8" w:left="-8" w:hangingChars="3" w:hanging="8"/>
              <w:rPr>
                <w:sz w:val="28"/>
              </w:rPr>
            </w:pPr>
            <w:r w:rsidRPr="0096097C">
              <w:rPr>
                <w:sz w:val="28"/>
              </w:rPr>
              <w:t>Parent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w:t>
            </w:r>
            <w:r w:rsidR="005168CD">
              <w:rPr>
                <w:sz w:val="28"/>
              </w:rPr>
              <w:t>.</w:t>
            </w:r>
            <w:r w:rsidRPr="0096097C">
              <w:rPr>
                <w:sz w:val="28"/>
              </w:rPr>
              <w:t xml:space="preserve"> Steve Blanch</w:t>
            </w:r>
          </w:p>
        </w:tc>
        <w:tc>
          <w:tcPr>
            <w:tcW w:w="5023" w:type="dxa"/>
          </w:tcPr>
          <w:p w:rsidR="0096097C" w:rsidRPr="0096097C" w:rsidRDefault="0096097C" w:rsidP="00432D72">
            <w:pPr>
              <w:ind w:leftChars="-8" w:left="-8" w:hangingChars="3" w:hanging="8"/>
              <w:rPr>
                <w:sz w:val="28"/>
              </w:rPr>
            </w:pPr>
            <w:r w:rsidRPr="0096097C">
              <w:rPr>
                <w:sz w:val="28"/>
              </w:rPr>
              <w:t>Parent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Ms</w:t>
            </w:r>
            <w:r w:rsidR="005168CD">
              <w:rPr>
                <w:sz w:val="28"/>
              </w:rPr>
              <w:t>.</w:t>
            </w:r>
            <w:r w:rsidRPr="0096097C">
              <w:rPr>
                <w:sz w:val="28"/>
              </w:rPr>
              <w:t xml:space="preserve"> Carla Richards</w:t>
            </w:r>
          </w:p>
        </w:tc>
        <w:tc>
          <w:tcPr>
            <w:tcW w:w="5023" w:type="dxa"/>
          </w:tcPr>
          <w:p w:rsidR="0096097C" w:rsidRPr="0096097C" w:rsidRDefault="0096097C" w:rsidP="00432D72">
            <w:pPr>
              <w:ind w:leftChars="-8" w:left="-8" w:hangingChars="3" w:hanging="8"/>
              <w:rPr>
                <w:sz w:val="28"/>
              </w:rPr>
            </w:pPr>
            <w:r w:rsidRPr="0096097C">
              <w:rPr>
                <w:sz w:val="28"/>
              </w:rPr>
              <w:t>Parent Governor</w:t>
            </w:r>
          </w:p>
        </w:tc>
      </w:tr>
      <w:tr w:rsidR="0096097C" w:rsidTr="0096097C">
        <w:tc>
          <w:tcPr>
            <w:tcW w:w="4219" w:type="dxa"/>
          </w:tcPr>
          <w:p w:rsidR="0096097C" w:rsidRPr="0096097C" w:rsidRDefault="00DE61F6" w:rsidP="00432D72">
            <w:pPr>
              <w:ind w:leftChars="-8" w:left="-8" w:hangingChars="3" w:hanging="8"/>
              <w:rPr>
                <w:sz w:val="28"/>
              </w:rPr>
            </w:pPr>
            <w:r>
              <w:rPr>
                <w:sz w:val="28"/>
              </w:rPr>
              <w:t>M</w:t>
            </w:r>
            <w:r w:rsidR="0096097C" w:rsidRPr="0096097C">
              <w:rPr>
                <w:sz w:val="28"/>
              </w:rPr>
              <w:t>s</w:t>
            </w:r>
            <w:r w:rsidR="005168CD">
              <w:rPr>
                <w:sz w:val="28"/>
              </w:rPr>
              <w:t>.</w:t>
            </w:r>
            <w:r w:rsidR="0096097C" w:rsidRPr="0096097C">
              <w:rPr>
                <w:sz w:val="28"/>
              </w:rPr>
              <w:t xml:space="preserve"> Fiona Drysdale</w:t>
            </w:r>
          </w:p>
        </w:tc>
        <w:tc>
          <w:tcPr>
            <w:tcW w:w="5023" w:type="dxa"/>
          </w:tcPr>
          <w:p w:rsidR="0096097C" w:rsidRPr="0096097C" w:rsidRDefault="0096097C" w:rsidP="00432D72">
            <w:pPr>
              <w:ind w:leftChars="-8" w:left="-8" w:hangingChars="3" w:hanging="8"/>
              <w:rPr>
                <w:sz w:val="28"/>
              </w:rPr>
            </w:pPr>
            <w:r w:rsidRPr="0096097C">
              <w:rPr>
                <w:sz w:val="28"/>
              </w:rPr>
              <w:t>Parent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Ms</w:t>
            </w:r>
            <w:r w:rsidR="005168CD">
              <w:rPr>
                <w:sz w:val="28"/>
              </w:rPr>
              <w:t>.</w:t>
            </w:r>
            <w:r w:rsidRPr="0096097C">
              <w:rPr>
                <w:sz w:val="28"/>
              </w:rPr>
              <w:t xml:space="preserve"> Jayne Evans</w:t>
            </w:r>
          </w:p>
        </w:tc>
        <w:tc>
          <w:tcPr>
            <w:tcW w:w="5023" w:type="dxa"/>
          </w:tcPr>
          <w:p w:rsidR="0096097C" w:rsidRPr="0096097C" w:rsidRDefault="0096097C" w:rsidP="00432D72">
            <w:pPr>
              <w:ind w:leftChars="-8" w:left="-8" w:hangingChars="3" w:hanging="8"/>
              <w:rPr>
                <w:sz w:val="28"/>
              </w:rPr>
            </w:pPr>
            <w:r w:rsidRPr="0096097C">
              <w:rPr>
                <w:sz w:val="28"/>
              </w:rPr>
              <w:t>Staff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Mrs</w:t>
            </w:r>
            <w:r w:rsidR="005168CD">
              <w:rPr>
                <w:sz w:val="28"/>
              </w:rPr>
              <w:t>.</w:t>
            </w:r>
            <w:r w:rsidRPr="0096097C">
              <w:rPr>
                <w:sz w:val="28"/>
              </w:rPr>
              <w:t xml:space="preserve"> Suzanne Fletcher</w:t>
            </w:r>
          </w:p>
        </w:tc>
        <w:tc>
          <w:tcPr>
            <w:tcW w:w="5023" w:type="dxa"/>
          </w:tcPr>
          <w:p w:rsidR="0096097C" w:rsidRPr="0096097C" w:rsidRDefault="0096097C" w:rsidP="00432D72">
            <w:pPr>
              <w:ind w:leftChars="-8" w:left="-8" w:hangingChars="3" w:hanging="8"/>
              <w:rPr>
                <w:sz w:val="28"/>
              </w:rPr>
            </w:pPr>
            <w:r w:rsidRPr="0096097C">
              <w:rPr>
                <w:sz w:val="28"/>
              </w:rPr>
              <w:t>Teacher Governor</w:t>
            </w:r>
          </w:p>
        </w:tc>
      </w:tr>
      <w:tr w:rsidR="0096097C" w:rsidTr="0096097C">
        <w:tc>
          <w:tcPr>
            <w:tcW w:w="4219" w:type="dxa"/>
          </w:tcPr>
          <w:p w:rsidR="0096097C" w:rsidRPr="0096097C" w:rsidRDefault="0096097C" w:rsidP="00432D72">
            <w:pPr>
              <w:ind w:leftChars="-8" w:left="-8" w:hangingChars="3" w:hanging="8"/>
              <w:rPr>
                <w:sz w:val="28"/>
              </w:rPr>
            </w:pPr>
            <w:r w:rsidRPr="0096097C">
              <w:rPr>
                <w:sz w:val="28"/>
              </w:rPr>
              <w:t>Mrs</w:t>
            </w:r>
            <w:r w:rsidR="005168CD">
              <w:rPr>
                <w:sz w:val="28"/>
              </w:rPr>
              <w:t>.</w:t>
            </w:r>
            <w:r w:rsidRPr="0096097C">
              <w:rPr>
                <w:sz w:val="28"/>
              </w:rPr>
              <w:t xml:space="preserve"> Helen Gentle</w:t>
            </w:r>
          </w:p>
        </w:tc>
        <w:tc>
          <w:tcPr>
            <w:tcW w:w="5023" w:type="dxa"/>
          </w:tcPr>
          <w:p w:rsidR="0096097C" w:rsidRPr="0096097C" w:rsidRDefault="0096097C" w:rsidP="00432D72">
            <w:pPr>
              <w:ind w:leftChars="-8" w:left="-8" w:hangingChars="3" w:hanging="8"/>
              <w:rPr>
                <w:sz w:val="28"/>
              </w:rPr>
            </w:pPr>
            <w:r w:rsidRPr="0096097C">
              <w:rPr>
                <w:sz w:val="28"/>
              </w:rPr>
              <w:t>Head Teacher</w:t>
            </w:r>
          </w:p>
        </w:tc>
      </w:tr>
    </w:tbl>
    <w:p w:rsidR="0096097C" w:rsidRDefault="0096097C" w:rsidP="0096097C">
      <w:pPr>
        <w:rPr>
          <w:sz w:val="22"/>
        </w:rPr>
      </w:pPr>
    </w:p>
    <w:p w:rsidR="0096097C" w:rsidRDefault="0096097C" w:rsidP="0096097C">
      <w:pPr>
        <w:rPr>
          <w:sz w:val="28"/>
          <w:szCs w:val="28"/>
        </w:rPr>
      </w:pPr>
      <w:r>
        <w:rPr>
          <w:sz w:val="28"/>
          <w:szCs w:val="28"/>
        </w:rPr>
        <w:t xml:space="preserve">The Chairperson, Mr Davies and the Clerk, </w:t>
      </w:r>
      <w:r w:rsidR="00C63F20">
        <w:rPr>
          <w:sz w:val="28"/>
          <w:szCs w:val="28"/>
        </w:rPr>
        <w:t>Mrs Evans</w:t>
      </w:r>
      <w:r>
        <w:rPr>
          <w:sz w:val="28"/>
          <w:szCs w:val="28"/>
        </w:rPr>
        <w:t xml:space="preserve"> can be contacted by post at:</w:t>
      </w:r>
    </w:p>
    <w:p w:rsidR="0096097C" w:rsidRDefault="0096097C" w:rsidP="0096097C">
      <w:pPr>
        <w:jc w:val="center"/>
        <w:rPr>
          <w:sz w:val="28"/>
          <w:szCs w:val="28"/>
        </w:rPr>
      </w:pPr>
      <w:r>
        <w:rPr>
          <w:sz w:val="28"/>
          <w:szCs w:val="28"/>
        </w:rPr>
        <w:t>Abercerdin Primary School</w:t>
      </w:r>
    </w:p>
    <w:p w:rsidR="0096097C" w:rsidRDefault="0096097C" w:rsidP="0096097C">
      <w:pPr>
        <w:jc w:val="center"/>
        <w:rPr>
          <w:sz w:val="28"/>
          <w:szCs w:val="28"/>
        </w:rPr>
      </w:pPr>
      <w:r>
        <w:rPr>
          <w:sz w:val="28"/>
          <w:szCs w:val="28"/>
        </w:rPr>
        <w:t>Kenry Street</w:t>
      </w:r>
    </w:p>
    <w:p w:rsidR="0096097C" w:rsidRDefault="0096097C" w:rsidP="0096097C">
      <w:pPr>
        <w:jc w:val="center"/>
        <w:rPr>
          <w:sz w:val="28"/>
          <w:szCs w:val="28"/>
        </w:rPr>
      </w:pPr>
      <w:r>
        <w:rPr>
          <w:sz w:val="28"/>
          <w:szCs w:val="28"/>
        </w:rPr>
        <w:t>Evanstown</w:t>
      </w:r>
    </w:p>
    <w:p w:rsidR="0096097C" w:rsidRDefault="0096097C" w:rsidP="0096097C">
      <w:pPr>
        <w:jc w:val="center"/>
        <w:rPr>
          <w:sz w:val="28"/>
          <w:szCs w:val="28"/>
        </w:rPr>
      </w:pPr>
      <w:r>
        <w:rPr>
          <w:sz w:val="28"/>
          <w:szCs w:val="28"/>
        </w:rPr>
        <w:t>Bridgend</w:t>
      </w:r>
    </w:p>
    <w:p w:rsidR="0096097C" w:rsidRPr="0096097C" w:rsidRDefault="005168CD" w:rsidP="0096097C">
      <w:pPr>
        <w:jc w:val="center"/>
        <w:rPr>
          <w:sz w:val="28"/>
          <w:szCs w:val="28"/>
        </w:rPr>
      </w:pPr>
      <w:r>
        <w:rPr>
          <w:sz w:val="28"/>
          <w:szCs w:val="28"/>
        </w:rPr>
        <w:t>CF39 8RS</w:t>
      </w:r>
    </w:p>
    <w:p w:rsidR="0096097C" w:rsidRPr="0096097C" w:rsidRDefault="0096097C" w:rsidP="0096097C">
      <w:pPr>
        <w:rPr>
          <w:sz w:val="22"/>
        </w:rPr>
      </w:pPr>
      <w:r w:rsidRPr="0096097C">
        <w:rPr>
          <w:sz w:val="22"/>
        </w:rPr>
        <w:tab/>
      </w:r>
      <w:r w:rsidRPr="0096097C">
        <w:rPr>
          <w:sz w:val="22"/>
        </w:rPr>
        <w:tab/>
      </w:r>
      <w:r w:rsidRPr="0096097C">
        <w:rPr>
          <w:sz w:val="22"/>
        </w:rPr>
        <w:tab/>
      </w:r>
      <w:r w:rsidRPr="0096097C">
        <w:rPr>
          <w:sz w:val="22"/>
        </w:rPr>
        <w:tab/>
      </w:r>
    </w:p>
    <w:p w:rsidR="0096097C" w:rsidRPr="0096097C" w:rsidRDefault="0096097C" w:rsidP="0096097C">
      <w:pPr>
        <w:rPr>
          <w:sz w:val="22"/>
        </w:rPr>
      </w:pPr>
      <w:r w:rsidRPr="0096097C">
        <w:rPr>
          <w:sz w:val="22"/>
        </w:rPr>
        <w:tab/>
      </w:r>
      <w:r w:rsidRPr="0096097C">
        <w:rPr>
          <w:sz w:val="22"/>
        </w:rPr>
        <w:tab/>
      </w:r>
      <w:r w:rsidRPr="0096097C">
        <w:rPr>
          <w:sz w:val="22"/>
        </w:rPr>
        <w:tab/>
      </w:r>
      <w:r w:rsidRPr="0096097C">
        <w:rPr>
          <w:sz w:val="22"/>
        </w:rPr>
        <w:tab/>
      </w:r>
    </w:p>
    <w:p w:rsidR="0096097C" w:rsidRPr="0096097C" w:rsidRDefault="0096097C" w:rsidP="0096097C">
      <w:pPr>
        <w:rPr>
          <w:sz w:val="22"/>
        </w:rPr>
      </w:pPr>
      <w:r w:rsidRPr="0096097C">
        <w:rPr>
          <w:sz w:val="22"/>
        </w:rPr>
        <w:tab/>
      </w:r>
      <w:r w:rsidRPr="0096097C">
        <w:rPr>
          <w:sz w:val="22"/>
        </w:rPr>
        <w:tab/>
      </w:r>
      <w:r w:rsidRPr="0096097C">
        <w:rPr>
          <w:sz w:val="22"/>
        </w:rPr>
        <w:tab/>
      </w:r>
    </w:p>
    <w:p w:rsidR="0000413F" w:rsidRDefault="004C6CEF" w:rsidP="001F07F3">
      <w:pPr>
        <w:pStyle w:val="Heading1"/>
        <w:numPr>
          <w:ilvl w:val="0"/>
          <w:numId w:val="12"/>
        </w:numPr>
      </w:pPr>
      <w:bookmarkStart w:id="6" w:name="_Toc436745685"/>
      <w:r>
        <w:lastRenderedPageBreak/>
        <w:t xml:space="preserve">Governing Body </w:t>
      </w:r>
      <w:r w:rsidR="00787751">
        <w:t>–</w:t>
      </w:r>
      <w:r w:rsidR="0084530B">
        <w:t xml:space="preserve"> Vacancies</w:t>
      </w:r>
      <w:bookmarkEnd w:id="6"/>
    </w:p>
    <w:p w:rsidR="003927A2" w:rsidRPr="003927A2" w:rsidRDefault="003927A2" w:rsidP="003927A2">
      <w:pPr>
        <w:rPr>
          <w:sz w:val="28"/>
        </w:rPr>
      </w:pPr>
      <w:r w:rsidRPr="003927A2">
        <w:rPr>
          <w:sz w:val="28"/>
        </w:rPr>
        <w:t xml:space="preserve">Mrs. Sharon Evans resigned her position as Parent Governor and PCSO Amy Harrison as Community Governor at the end of the 2014/15 academic year. We are very grateful for their hard work and commitment to the Governing Body and to the School. </w:t>
      </w:r>
    </w:p>
    <w:p w:rsidR="003927A2" w:rsidRPr="003927A2" w:rsidRDefault="003927A2" w:rsidP="003927A2">
      <w:pPr>
        <w:rPr>
          <w:sz w:val="28"/>
        </w:rPr>
      </w:pPr>
      <w:r w:rsidRPr="003927A2">
        <w:rPr>
          <w:sz w:val="28"/>
        </w:rPr>
        <w:t>As a result, we have a vacancy for a Parent Governor and Community Governor which will be filled at the Autumn Term Full Governing Body meeting.</w:t>
      </w:r>
    </w:p>
    <w:p w:rsidR="003927A2" w:rsidRPr="003927A2" w:rsidRDefault="003927A2" w:rsidP="003927A2"/>
    <w:p w:rsidR="00C63F20" w:rsidRPr="0000413F" w:rsidRDefault="0000413F" w:rsidP="0000413F">
      <w:pPr>
        <w:pStyle w:val="Heading1"/>
        <w:numPr>
          <w:ilvl w:val="0"/>
          <w:numId w:val="12"/>
        </w:numPr>
      </w:pPr>
      <w:bookmarkStart w:id="7" w:name="_Toc436745686"/>
      <w:r w:rsidRPr="0000413F">
        <w:t>Governing Body – Committees 2014-15</w:t>
      </w:r>
      <w:bookmarkEnd w:id="7"/>
    </w:p>
    <w:tbl>
      <w:tblPr>
        <w:tblW w:w="9464" w:type="dxa"/>
        <w:tblLook w:val="04A0" w:firstRow="1" w:lastRow="0" w:firstColumn="1" w:lastColumn="0" w:noHBand="0" w:noVBand="1"/>
      </w:tblPr>
      <w:tblGrid>
        <w:gridCol w:w="4503"/>
        <w:gridCol w:w="283"/>
        <w:gridCol w:w="4678"/>
      </w:tblGrid>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Appointments Committee</w:t>
            </w:r>
          </w:p>
        </w:tc>
        <w:tc>
          <w:tcPr>
            <w:tcW w:w="283" w:type="dxa"/>
            <w:vAlign w:val="center"/>
          </w:tcPr>
          <w:p w:rsidR="00C63F20" w:rsidRPr="00C63F20" w:rsidRDefault="00C63F20" w:rsidP="00C63F20">
            <w:pPr>
              <w:ind w:leftChars="-1" w:left="-2" w:firstLine="2"/>
              <w:rPr>
                <w:rFonts w:asciiTheme="minorHAnsi" w:hAnsiTheme="minorHAnsi" w:cs="Arial"/>
                <w:b/>
                <w:bCs/>
                <w:sz w:val="28"/>
                <w:szCs w:val="28"/>
                <w:u w:val="single"/>
              </w:rPr>
            </w:pPr>
          </w:p>
        </w:tc>
        <w:tc>
          <w:tcPr>
            <w:tcW w:w="4678"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Pay Policy Committee</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Megan Waite (Vice-Chairperson)</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Helen Gentle (Headteacher)</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Helen Gentle (Headteacher)</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Christine Ingram</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Christine Ingram</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Geunor Evans</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Steve Blanch</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Steve Blanch</w:t>
            </w:r>
          </w:p>
        </w:tc>
      </w:tr>
      <w:tr w:rsidR="00C63F20" w:rsidRPr="00C63F20" w:rsidTr="004D2E98">
        <w:tc>
          <w:tcPr>
            <w:tcW w:w="9464" w:type="dxa"/>
            <w:gridSpan w:val="3"/>
            <w:vAlign w:val="center"/>
          </w:tcPr>
          <w:p w:rsidR="00C63F20" w:rsidRPr="00C63F20" w:rsidRDefault="00C63F20" w:rsidP="00C63F20">
            <w:pPr>
              <w:ind w:leftChars="-1" w:left="-2" w:firstLine="2"/>
              <w:rPr>
                <w:rFonts w:asciiTheme="minorHAnsi" w:hAnsiTheme="minorHAnsi" w:cs="Arial"/>
                <w:bCs/>
                <w:sz w:val="10"/>
                <w:szCs w:val="28"/>
              </w:rPr>
            </w:pP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Buildings, Health and Safety Committee</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Staffing Committee</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Helen Gentle (Headteacher)</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Megan Waite (Vice-Chairperson)</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Christine Ingram</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Helen Gentle (Headteacher)</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Geunor Evans</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Christine Ingram</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Ms. Jayne Evans</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Steve Blanch</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Steve Blanch</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Ms. Carla Richards</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Hywel Williams</w:t>
            </w:r>
          </w:p>
        </w:tc>
        <w:tc>
          <w:tcPr>
            <w:tcW w:w="283" w:type="dxa"/>
            <w:vAlign w:val="center"/>
          </w:tcPr>
          <w:p w:rsidR="00C63F20" w:rsidRPr="00C63F20" w:rsidRDefault="00C63F20" w:rsidP="00C63F20">
            <w:pPr>
              <w:ind w:leftChars="-1" w:left="-2" w:firstLine="2"/>
              <w:rPr>
                <w:rFonts w:asciiTheme="minorHAnsi" w:hAnsiTheme="minorHAnsi" w:cs="Arial"/>
                <w:bCs/>
                <w:sz w:val="28"/>
                <w:szCs w:val="28"/>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p>
        </w:tc>
      </w:tr>
      <w:tr w:rsidR="00C63F20" w:rsidRPr="00C63F20" w:rsidTr="004D2E98">
        <w:tc>
          <w:tcPr>
            <w:tcW w:w="9464" w:type="dxa"/>
            <w:gridSpan w:val="3"/>
            <w:vAlign w:val="center"/>
          </w:tcPr>
          <w:p w:rsidR="00C63F20" w:rsidRDefault="00C63F20" w:rsidP="00C63F20">
            <w:pPr>
              <w:ind w:leftChars="-1" w:left="-2" w:firstLine="2"/>
              <w:rPr>
                <w:rFonts w:asciiTheme="minorHAnsi" w:hAnsiTheme="minorHAnsi" w:cs="Arial"/>
                <w:bCs/>
                <w:sz w:val="10"/>
                <w:szCs w:val="28"/>
              </w:rPr>
            </w:pPr>
          </w:p>
          <w:p w:rsidR="003C4A53" w:rsidRDefault="003C4A53" w:rsidP="00C63F20">
            <w:pPr>
              <w:ind w:leftChars="-1" w:left="-2" w:firstLine="2"/>
              <w:rPr>
                <w:rFonts w:asciiTheme="minorHAnsi" w:hAnsiTheme="minorHAnsi" w:cs="Arial"/>
                <w:bCs/>
                <w:sz w:val="10"/>
                <w:szCs w:val="28"/>
              </w:rPr>
            </w:pPr>
          </w:p>
          <w:p w:rsidR="003C4A53" w:rsidRPr="00C63F20" w:rsidRDefault="003C4A53" w:rsidP="00C63F20">
            <w:pPr>
              <w:ind w:leftChars="-1" w:left="-2" w:firstLine="2"/>
              <w:rPr>
                <w:rFonts w:asciiTheme="minorHAnsi" w:hAnsiTheme="minorHAnsi" w:cs="Arial"/>
                <w:bCs/>
                <w:sz w:val="10"/>
                <w:szCs w:val="28"/>
              </w:rPr>
            </w:pPr>
          </w:p>
        </w:tc>
      </w:tr>
      <w:tr w:rsidR="00C63F20" w:rsidRPr="00C63F20" w:rsidTr="004D2E98">
        <w:tc>
          <w:tcPr>
            <w:tcW w:w="9464" w:type="dxa"/>
            <w:gridSpan w:val="3"/>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lastRenderedPageBreak/>
              <w:t>Staff Disciplinary</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First Committee</w:t>
            </w:r>
          </w:p>
        </w:tc>
        <w:tc>
          <w:tcPr>
            <w:tcW w:w="283" w:type="dxa"/>
            <w:vAlign w:val="center"/>
          </w:tcPr>
          <w:p w:rsidR="00C63F20" w:rsidRPr="00C63F20" w:rsidRDefault="00C63F20" w:rsidP="00C63F20">
            <w:pPr>
              <w:ind w:leftChars="-1" w:left="-2" w:firstLine="2"/>
              <w:rPr>
                <w:rFonts w:asciiTheme="minorHAnsi" w:hAnsiTheme="minorHAnsi" w:cs="Arial"/>
                <w:b/>
                <w:bCs/>
                <w:sz w:val="28"/>
                <w:szCs w:val="28"/>
                <w:u w:val="single"/>
              </w:rPr>
            </w:pPr>
          </w:p>
        </w:tc>
        <w:tc>
          <w:tcPr>
            <w:tcW w:w="4678" w:type="dxa"/>
            <w:vAlign w:val="center"/>
          </w:tcPr>
          <w:p w:rsidR="00C63F20" w:rsidRPr="00C63F20" w:rsidRDefault="00C63F20" w:rsidP="00C63F20">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Appeals Committee</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ind w:leftChars="-1" w:left="-2" w:firstLine="2"/>
              <w:rPr>
                <w:rFonts w:asciiTheme="minorHAnsi" w:hAnsiTheme="minorHAnsi" w:cs="Arial"/>
                <w:b/>
                <w:bCs/>
                <w:sz w:val="28"/>
                <w:szCs w:val="28"/>
                <w:u w:val="single"/>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Sharon Evans</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Mrs. Christine Ingram</w:t>
            </w:r>
          </w:p>
        </w:tc>
        <w:tc>
          <w:tcPr>
            <w:tcW w:w="283" w:type="dxa"/>
            <w:vAlign w:val="center"/>
          </w:tcPr>
          <w:p w:rsidR="00C63F20" w:rsidRPr="00C63F20" w:rsidRDefault="00C63F20" w:rsidP="00C63F20">
            <w:pPr>
              <w:ind w:leftChars="-1" w:left="-2" w:firstLine="2"/>
              <w:rPr>
                <w:rFonts w:asciiTheme="minorHAnsi" w:hAnsiTheme="minorHAnsi" w:cs="Arial"/>
                <w:b/>
                <w:bCs/>
                <w:sz w:val="28"/>
                <w:szCs w:val="28"/>
                <w:u w:val="single"/>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Ms. Fiona Drysdale</w:t>
            </w:r>
          </w:p>
        </w:tc>
        <w:tc>
          <w:tcPr>
            <w:tcW w:w="283" w:type="dxa"/>
            <w:vAlign w:val="center"/>
          </w:tcPr>
          <w:p w:rsidR="00C63F20" w:rsidRPr="00C63F20" w:rsidRDefault="00C63F20" w:rsidP="00C63F20">
            <w:pPr>
              <w:ind w:leftChars="-1" w:left="-2" w:firstLine="2"/>
              <w:rPr>
                <w:rFonts w:asciiTheme="minorHAnsi" w:hAnsiTheme="minorHAnsi" w:cs="Arial"/>
                <w:b/>
                <w:bCs/>
                <w:sz w:val="28"/>
                <w:szCs w:val="28"/>
                <w:u w:val="single"/>
              </w:rPr>
            </w:pPr>
          </w:p>
        </w:tc>
        <w:tc>
          <w:tcPr>
            <w:tcW w:w="4678" w:type="dxa"/>
            <w:vAlign w:val="center"/>
          </w:tcPr>
          <w:p w:rsidR="00C63F20" w:rsidRPr="00C63F20" w:rsidRDefault="00C63F20" w:rsidP="00C63F20">
            <w:pPr>
              <w:ind w:leftChars="-1" w:left="-2" w:firstLine="2"/>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tcPr>
          <w:p w:rsidR="00C63F20" w:rsidRPr="00C63F20" w:rsidRDefault="00C63F20" w:rsidP="00C63F20">
            <w:pPr>
              <w:jc w:val="both"/>
              <w:rPr>
                <w:rFonts w:asciiTheme="minorHAnsi" w:hAnsiTheme="minorHAnsi" w:cs="Arial"/>
                <w:b/>
                <w:bCs/>
                <w:sz w:val="10"/>
                <w:szCs w:val="10"/>
                <w:u w:val="single"/>
              </w:rPr>
            </w:pPr>
          </w:p>
        </w:tc>
        <w:tc>
          <w:tcPr>
            <w:tcW w:w="283" w:type="dxa"/>
          </w:tcPr>
          <w:p w:rsidR="00C63F20" w:rsidRPr="00C63F20" w:rsidRDefault="00C63F20" w:rsidP="00C63F20">
            <w:pPr>
              <w:jc w:val="both"/>
              <w:rPr>
                <w:rFonts w:asciiTheme="minorHAnsi" w:hAnsiTheme="minorHAnsi" w:cs="Arial"/>
                <w:b/>
                <w:bCs/>
                <w:sz w:val="10"/>
                <w:szCs w:val="10"/>
                <w:u w:val="single"/>
              </w:rPr>
            </w:pPr>
          </w:p>
        </w:tc>
        <w:tc>
          <w:tcPr>
            <w:tcW w:w="4678" w:type="dxa"/>
          </w:tcPr>
          <w:p w:rsidR="00C63F20" w:rsidRPr="00C63F20" w:rsidRDefault="00C63F20" w:rsidP="00C63F20">
            <w:pPr>
              <w:jc w:val="both"/>
              <w:rPr>
                <w:rFonts w:asciiTheme="minorHAnsi" w:hAnsiTheme="minorHAnsi" w:cs="Arial"/>
                <w:bCs/>
                <w:sz w:val="10"/>
                <w:szCs w:val="10"/>
              </w:rPr>
            </w:pPr>
          </w:p>
        </w:tc>
      </w:tr>
      <w:tr w:rsidR="00C63F20" w:rsidRPr="00C63F20" w:rsidTr="004D2E98">
        <w:tc>
          <w:tcPr>
            <w:tcW w:w="4503" w:type="dxa"/>
          </w:tcPr>
          <w:p w:rsidR="00C63F20" w:rsidRPr="00C63F20" w:rsidRDefault="00C63F20" w:rsidP="00087C03">
            <w:pPr>
              <w:jc w:val="both"/>
              <w:rPr>
                <w:rFonts w:asciiTheme="minorHAnsi" w:hAnsiTheme="minorHAnsi" w:cs="Arial"/>
                <w:b/>
                <w:bCs/>
                <w:sz w:val="28"/>
                <w:szCs w:val="28"/>
                <w:u w:val="single"/>
              </w:rPr>
            </w:pPr>
            <w:r w:rsidRPr="00C63F20">
              <w:rPr>
                <w:rFonts w:asciiTheme="minorHAnsi" w:hAnsiTheme="minorHAnsi" w:cs="Arial"/>
                <w:b/>
                <w:bCs/>
                <w:sz w:val="28"/>
                <w:szCs w:val="28"/>
                <w:u w:val="single"/>
              </w:rPr>
              <w:t>Grievance Procedures</w:t>
            </w:r>
          </w:p>
        </w:tc>
        <w:tc>
          <w:tcPr>
            <w:tcW w:w="283" w:type="dxa"/>
          </w:tcPr>
          <w:p w:rsidR="00C63F20" w:rsidRPr="00C63F20" w:rsidRDefault="00C63F20" w:rsidP="00C63F20">
            <w:pPr>
              <w:ind w:leftChars="67" w:left="426" w:hangingChars="104" w:hanging="292"/>
              <w:jc w:val="both"/>
              <w:rPr>
                <w:rFonts w:asciiTheme="minorHAnsi" w:hAnsiTheme="minorHAnsi" w:cs="Arial"/>
                <w:b/>
                <w:bCs/>
                <w:sz w:val="28"/>
                <w:szCs w:val="28"/>
                <w:u w:val="single"/>
              </w:rPr>
            </w:pPr>
          </w:p>
        </w:tc>
        <w:tc>
          <w:tcPr>
            <w:tcW w:w="4678" w:type="dxa"/>
          </w:tcPr>
          <w:p w:rsidR="00C63F20" w:rsidRPr="00C63F20" w:rsidRDefault="00C63F20" w:rsidP="00C63F20">
            <w:pPr>
              <w:ind w:leftChars="67" w:left="425" w:hangingChars="104" w:hanging="291"/>
              <w:jc w:val="both"/>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087C03">
            <w:pPr>
              <w:ind w:leftChars="-1" w:left="-2" w:firstLine="2"/>
              <w:rPr>
                <w:rFonts w:asciiTheme="minorHAnsi" w:hAnsiTheme="minorHAnsi" w:cs="Arial"/>
                <w:b/>
                <w:bCs/>
                <w:sz w:val="28"/>
                <w:szCs w:val="28"/>
                <w:u w:val="single"/>
              </w:rPr>
            </w:pPr>
            <w:r w:rsidRPr="00C63F20">
              <w:rPr>
                <w:rFonts w:asciiTheme="minorHAnsi" w:hAnsiTheme="minorHAnsi" w:cs="Arial"/>
                <w:b/>
                <w:bCs/>
                <w:sz w:val="28"/>
                <w:szCs w:val="28"/>
                <w:u w:val="single"/>
              </w:rPr>
              <w:t>First Committee</w:t>
            </w:r>
          </w:p>
        </w:tc>
        <w:tc>
          <w:tcPr>
            <w:tcW w:w="283" w:type="dxa"/>
            <w:vAlign w:val="center"/>
          </w:tcPr>
          <w:p w:rsidR="00C63F20" w:rsidRPr="00C63F20" w:rsidRDefault="00C63F20" w:rsidP="00C63F20">
            <w:pPr>
              <w:ind w:leftChars="67" w:left="426" w:hangingChars="104" w:hanging="292"/>
              <w:rPr>
                <w:rFonts w:asciiTheme="minorHAnsi" w:hAnsiTheme="minorHAnsi" w:cs="Arial"/>
                <w:b/>
                <w:bCs/>
                <w:sz w:val="28"/>
                <w:szCs w:val="28"/>
                <w:u w:val="single"/>
              </w:rPr>
            </w:pPr>
          </w:p>
        </w:tc>
        <w:tc>
          <w:tcPr>
            <w:tcW w:w="4678" w:type="dxa"/>
            <w:vAlign w:val="center"/>
          </w:tcPr>
          <w:p w:rsidR="00C63F20" w:rsidRPr="00C63F20" w:rsidRDefault="00C63F20" w:rsidP="00087C03">
            <w:pPr>
              <w:ind w:firstLineChars="12" w:firstLine="34"/>
              <w:rPr>
                <w:rFonts w:asciiTheme="minorHAnsi" w:hAnsiTheme="minorHAnsi" w:cs="Arial"/>
                <w:b/>
                <w:bCs/>
                <w:sz w:val="28"/>
                <w:szCs w:val="28"/>
                <w:u w:val="single"/>
              </w:rPr>
            </w:pPr>
            <w:r w:rsidRPr="00C63F20">
              <w:rPr>
                <w:rFonts w:asciiTheme="minorHAnsi" w:hAnsiTheme="minorHAnsi" w:cs="Arial"/>
                <w:b/>
                <w:bCs/>
                <w:sz w:val="28"/>
                <w:szCs w:val="28"/>
                <w:u w:val="single"/>
              </w:rPr>
              <w:t>Appeals Committee</w:t>
            </w:r>
          </w:p>
        </w:tc>
      </w:tr>
      <w:tr w:rsidR="00C63F20" w:rsidRPr="00C63F20" w:rsidTr="004D2E98">
        <w:tc>
          <w:tcPr>
            <w:tcW w:w="4503" w:type="dxa"/>
            <w:vAlign w:val="center"/>
          </w:tcPr>
          <w:p w:rsidR="00C63F20" w:rsidRPr="00C63F20" w:rsidRDefault="00087C03" w:rsidP="00087C03">
            <w:pPr>
              <w:ind w:leftChars="-1" w:left="-2" w:firstLine="1"/>
              <w:rPr>
                <w:rFonts w:asciiTheme="minorHAnsi" w:hAnsiTheme="minorHAnsi" w:cs="Arial"/>
                <w:bCs/>
                <w:sz w:val="28"/>
                <w:szCs w:val="28"/>
              </w:rPr>
            </w:pPr>
            <w:r>
              <w:rPr>
                <w:rFonts w:asciiTheme="minorHAnsi" w:hAnsiTheme="minorHAnsi" w:cs="Arial"/>
                <w:bCs/>
                <w:sz w:val="28"/>
                <w:szCs w:val="28"/>
              </w:rPr>
              <w:t>Mrs. Megan Waite (Vice-</w:t>
            </w:r>
            <w:r w:rsidR="00C63F20" w:rsidRPr="00C63F20">
              <w:rPr>
                <w:rFonts w:asciiTheme="minorHAnsi" w:hAnsiTheme="minorHAnsi" w:cs="Arial"/>
                <w:bCs/>
                <w:sz w:val="28"/>
                <w:szCs w:val="28"/>
              </w:rPr>
              <w:t>Chairperson)</w:t>
            </w:r>
          </w:p>
        </w:tc>
        <w:tc>
          <w:tcPr>
            <w:tcW w:w="283" w:type="dxa"/>
            <w:vAlign w:val="center"/>
          </w:tcPr>
          <w:p w:rsidR="00C63F20" w:rsidRPr="00C63F20" w:rsidRDefault="00C63F20" w:rsidP="00C63F20">
            <w:pPr>
              <w:ind w:leftChars="67" w:left="426" w:hangingChars="104" w:hanging="292"/>
              <w:rPr>
                <w:rFonts w:asciiTheme="minorHAnsi" w:hAnsiTheme="minorHAnsi" w:cs="Arial"/>
                <w:b/>
                <w:bCs/>
                <w:sz w:val="28"/>
                <w:szCs w:val="28"/>
                <w:u w:val="single"/>
              </w:rPr>
            </w:pPr>
          </w:p>
        </w:tc>
        <w:tc>
          <w:tcPr>
            <w:tcW w:w="4678" w:type="dxa"/>
            <w:vAlign w:val="center"/>
          </w:tcPr>
          <w:p w:rsidR="00C63F20" w:rsidRPr="00C63F20" w:rsidRDefault="00C63F20" w:rsidP="00087C03">
            <w:pPr>
              <w:ind w:leftChars="67" w:left="176" w:hangingChars="15" w:hanging="42"/>
              <w:rPr>
                <w:rFonts w:asciiTheme="minorHAnsi" w:hAnsiTheme="minorHAnsi" w:cs="Arial"/>
                <w:bCs/>
                <w:sz w:val="28"/>
                <w:szCs w:val="28"/>
              </w:rPr>
            </w:pPr>
            <w:r w:rsidRPr="00C63F20">
              <w:rPr>
                <w:rFonts w:asciiTheme="minorHAnsi" w:hAnsiTheme="minorHAnsi" w:cs="Arial"/>
                <w:bCs/>
                <w:sz w:val="28"/>
                <w:szCs w:val="28"/>
              </w:rPr>
              <w:t>Mrs. Sharon Evans</w:t>
            </w:r>
          </w:p>
        </w:tc>
      </w:tr>
      <w:tr w:rsidR="00C63F20" w:rsidRPr="00C63F20" w:rsidTr="004D2E98">
        <w:tc>
          <w:tcPr>
            <w:tcW w:w="4503" w:type="dxa"/>
            <w:vAlign w:val="center"/>
          </w:tcPr>
          <w:p w:rsidR="00C63F20" w:rsidRPr="00C63F20" w:rsidRDefault="00C63F20" w:rsidP="00087C03">
            <w:pPr>
              <w:ind w:leftChars="-1" w:left="-2" w:firstLine="1"/>
              <w:rPr>
                <w:rFonts w:asciiTheme="minorHAnsi" w:hAnsiTheme="minorHAnsi" w:cs="Arial"/>
                <w:bCs/>
                <w:sz w:val="28"/>
                <w:szCs w:val="28"/>
              </w:rPr>
            </w:pPr>
            <w:r w:rsidRPr="00C63F20">
              <w:rPr>
                <w:rFonts w:asciiTheme="minorHAnsi" w:hAnsiTheme="minorHAnsi" w:cs="Arial"/>
                <w:bCs/>
                <w:sz w:val="28"/>
                <w:szCs w:val="28"/>
              </w:rPr>
              <w:t>Mrs. Christine Ingram</w:t>
            </w:r>
          </w:p>
        </w:tc>
        <w:tc>
          <w:tcPr>
            <w:tcW w:w="283" w:type="dxa"/>
            <w:vAlign w:val="center"/>
          </w:tcPr>
          <w:p w:rsidR="00C63F20" w:rsidRPr="00C63F20" w:rsidRDefault="00C63F20" w:rsidP="00C63F20">
            <w:pPr>
              <w:ind w:leftChars="67" w:left="426" w:hangingChars="104" w:hanging="292"/>
              <w:rPr>
                <w:rFonts w:asciiTheme="minorHAnsi" w:hAnsiTheme="minorHAnsi" w:cs="Arial"/>
                <w:b/>
                <w:bCs/>
                <w:sz w:val="28"/>
                <w:szCs w:val="28"/>
                <w:u w:val="single"/>
              </w:rPr>
            </w:pPr>
          </w:p>
        </w:tc>
        <w:tc>
          <w:tcPr>
            <w:tcW w:w="4678" w:type="dxa"/>
            <w:vAlign w:val="center"/>
          </w:tcPr>
          <w:p w:rsidR="00C63F20" w:rsidRPr="00C63F20" w:rsidRDefault="00C63F20" w:rsidP="00C63F20">
            <w:pPr>
              <w:ind w:leftChars="67" w:left="425" w:hangingChars="104" w:hanging="291"/>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087C03">
            <w:pPr>
              <w:ind w:left="1" w:hanging="1"/>
              <w:rPr>
                <w:rFonts w:asciiTheme="minorHAnsi" w:hAnsiTheme="minorHAnsi" w:cs="Arial"/>
                <w:bCs/>
                <w:sz w:val="28"/>
                <w:szCs w:val="28"/>
              </w:rPr>
            </w:pPr>
            <w:r w:rsidRPr="00C63F20">
              <w:rPr>
                <w:rFonts w:asciiTheme="minorHAnsi" w:hAnsiTheme="minorHAnsi" w:cs="Arial"/>
                <w:bCs/>
                <w:sz w:val="28"/>
                <w:szCs w:val="28"/>
              </w:rPr>
              <w:t>Ms. Fiona Drysdale</w:t>
            </w:r>
          </w:p>
        </w:tc>
        <w:tc>
          <w:tcPr>
            <w:tcW w:w="283" w:type="dxa"/>
            <w:vAlign w:val="center"/>
          </w:tcPr>
          <w:p w:rsidR="00C63F20" w:rsidRPr="00C63F20" w:rsidRDefault="00C63F20" w:rsidP="00C63F20">
            <w:pPr>
              <w:ind w:leftChars="67" w:left="426" w:hangingChars="104" w:hanging="292"/>
              <w:rPr>
                <w:rFonts w:asciiTheme="minorHAnsi" w:hAnsiTheme="minorHAnsi" w:cs="Arial"/>
                <w:b/>
                <w:bCs/>
                <w:sz w:val="28"/>
                <w:szCs w:val="28"/>
                <w:u w:val="single"/>
              </w:rPr>
            </w:pPr>
          </w:p>
        </w:tc>
        <w:tc>
          <w:tcPr>
            <w:tcW w:w="4678" w:type="dxa"/>
            <w:vAlign w:val="center"/>
          </w:tcPr>
          <w:p w:rsidR="00C63F20" w:rsidRPr="00C63F20" w:rsidRDefault="00C63F20" w:rsidP="00C63F20">
            <w:pPr>
              <w:ind w:leftChars="67" w:left="425" w:hangingChars="104" w:hanging="291"/>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10"/>
                <w:szCs w:val="10"/>
              </w:rPr>
            </w:pPr>
          </w:p>
        </w:tc>
        <w:tc>
          <w:tcPr>
            <w:tcW w:w="283" w:type="dxa"/>
            <w:vAlign w:val="center"/>
          </w:tcPr>
          <w:p w:rsidR="00C63F20" w:rsidRPr="00C63F20" w:rsidRDefault="00C63F20" w:rsidP="00C63F20">
            <w:pPr>
              <w:rPr>
                <w:rFonts w:asciiTheme="minorHAnsi" w:hAnsiTheme="minorHAnsi" w:cs="Arial"/>
                <w:b/>
                <w:bCs/>
                <w:sz w:val="10"/>
                <w:szCs w:val="10"/>
                <w:u w:val="single"/>
              </w:rPr>
            </w:pPr>
          </w:p>
        </w:tc>
        <w:tc>
          <w:tcPr>
            <w:tcW w:w="4678" w:type="dxa"/>
            <w:vAlign w:val="center"/>
          </w:tcPr>
          <w:p w:rsidR="00C63F20" w:rsidRPr="00C63F20" w:rsidRDefault="00C63F20" w:rsidP="00C63F20">
            <w:pPr>
              <w:rPr>
                <w:rFonts w:asciiTheme="minorHAnsi" w:hAnsiTheme="minorHAnsi" w:cs="Arial"/>
                <w:bCs/>
                <w:sz w:val="10"/>
                <w:szCs w:val="10"/>
              </w:rPr>
            </w:pPr>
          </w:p>
        </w:tc>
      </w:tr>
      <w:tr w:rsidR="00C63F20" w:rsidRPr="00C63F20" w:rsidTr="004D2E98">
        <w:tc>
          <w:tcPr>
            <w:tcW w:w="4503"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Complaints Procedures</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Pay Review Appeals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Sharon Evans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Christine Ingram</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Ms. Fiona Drysdale</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10"/>
                <w:szCs w:val="28"/>
              </w:rPr>
            </w:pPr>
          </w:p>
        </w:tc>
        <w:tc>
          <w:tcPr>
            <w:tcW w:w="283" w:type="dxa"/>
            <w:vAlign w:val="center"/>
          </w:tcPr>
          <w:p w:rsidR="00C63F20" w:rsidRPr="00C63F20" w:rsidRDefault="00C63F20" w:rsidP="00C63F20">
            <w:pPr>
              <w:rPr>
                <w:rFonts w:asciiTheme="minorHAnsi" w:hAnsiTheme="minorHAnsi" w:cs="Arial"/>
                <w:b/>
                <w:bCs/>
                <w:sz w:val="10"/>
                <w:szCs w:val="28"/>
                <w:u w:val="single"/>
              </w:rPr>
            </w:pPr>
          </w:p>
        </w:tc>
        <w:tc>
          <w:tcPr>
            <w:tcW w:w="4678" w:type="dxa"/>
            <w:vAlign w:val="center"/>
          </w:tcPr>
          <w:p w:rsidR="00C63F20" w:rsidRPr="00C63F20" w:rsidRDefault="00C63F20" w:rsidP="00C63F20">
            <w:pPr>
              <w:rPr>
                <w:rFonts w:asciiTheme="minorHAnsi" w:hAnsiTheme="minorHAnsi" w:cs="Arial"/>
                <w:bCs/>
                <w:sz w:val="10"/>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Pupil Discipline and Exclusion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Finance</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Sharon Evans</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Helen Gentle (Headteacher)</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Cllr. Geunor Evans</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Suzanne Fletcher</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Cllr. Geunor Evans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Ms. Fiona Drysdale</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Ms. Leanne Middleton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Cllr. Hywel Williams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10"/>
                <w:szCs w:val="28"/>
              </w:rPr>
            </w:pPr>
          </w:p>
        </w:tc>
        <w:tc>
          <w:tcPr>
            <w:tcW w:w="283" w:type="dxa"/>
            <w:vAlign w:val="center"/>
          </w:tcPr>
          <w:p w:rsidR="00C63F20" w:rsidRPr="00C63F20" w:rsidRDefault="00C63F20" w:rsidP="00C63F20">
            <w:pPr>
              <w:rPr>
                <w:rFonts w:asciiTheme="minorHAnsi" w:hAnsiTheme="minorHAnsi" w:cs="Arial"/>
                <w:b/>
                <w:bCs/>
                <w:sz w:val="10"/>
                <w:szCs w:val="28"/>
                <w:u w:val="single"/>
              </w:rPr>
            </w:pPr>
          </w:p>
        </w:tc>
        <w:tc>
          <w:tcPr>
            <w:tcW w:w="4678" w:type="dxa"/>
            <w:vAlign w:val="center"/>
          </w:tcPr>
          <w:p w:rsidR="00C63F20" w:rsidRPr="00C63F20" w:rsidRDefault="00C63F20" w:rsidP="00C63F20">
            <w:pPr>
              <w:rPr>
                <w:rFonts w:asciiTheme="minorHAnsi" w:hAnsiTheme="minorHAnsi" w:cs="Arial"/>
                <w:bCs/>
                <w:sz w:val="10"/>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lastRenderedPageBreak/>
              <w:t>Performance Management Panel</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Performance Management Appeals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Christine Ingram</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PCSO Amy Harrison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Cllr. Geunor Evans</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New System Leader</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Daniel Esteve (Systems Leader)</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tcPr>
          <w:p w:rsidR="00C63F20" w:rsidRPr="00C63F20" w:rsidRDefault="00C63F20" w:rsidP="00C63F20">
            <w:pPr>
              <w:jc w:val="both"/>
              <w:rPr>
                <w:rFonts w:asciiTheme="minorHAnsi" w:hAnsiTheme="minorHAnsi" w:cs="Arial"/>
                <w:b/>
                <w:bCs/>
                <w:sz w:val="28"/>
                <w:szCs w:val="28"/>
                <w:u w:val="single"/>
              </w:rPr>
            </w:pPr>
            <w:r w:rsidRPr="00C63F20">
              <w:rPr>
                <w:rFonts w:asciiTheme="minorHAnsi" w:hAnsiTheme="minorHAnsi" w:cs="Arial"/>
                <w:b/>
                <w:bCs/>
                <w:sz w:val="28"/>
                <w:szCs w:val="28"/>
                <w:u w:val="single"/>
              </w:rPr>
              <w:t>Whistleblowing Committee</w:t>
            </w:r>
          </w:p>
        </w:tc>
        <w:tc>
          <w:tcPr>
            <w:tcW w:w="283" w:type="dxa"/>
          </w:tcPr>
          <w:p w:rsidR="00C63F20" w:rsidRPr="00C63F20" w:rsidRDefault="00C63F20" w:rsidP="00C63F20">
            <w:pPr>
              <w:jc w:val="both"/>
              <w:rPr>
                <w:rFonts w:asciiTheme="minorHAnsi" w:hAnsiTheme="minorHAnsi" w:cs="Arial"/>
                <w:b/>
                <w:bCs/>
                <w:sz w:val="28"/>
                <w:szCs w:val="28"/>
                <w:u w:val="single"/>
              </w:rPr>
            </w:pPr>
          </w:p>
        </w:tc>
        <w:tc>
          <w:tcPr>
            <w:tcW w:w="4678" w:type="dxa"/>
          </w:tcPr>
          <w:p w:rsidR="00C63F20" w:rsidRPr="00C63F20" w:rsidRDefault="00C63F20" w:rsidP="00C63F20">
            <w:pPr>
              <w:jc w:val="both"/>
              <w:rPr>
                <w:rFonts w:asciiTheme="minorHAnsi" w:hAnsiTheme="minorHAnsi" w:cs="Arial"/>
                <w:bCs/>
                <w:sz w:val="28"/>
                <w:szCs w:val="28"/>
              </w:rPr>
            </w:pPr>
            <w:r w:rsidRPr="00C63F20">
              <w:rPr>
                <w:rFonts w:cs="Arial"/>
                <w:b/>
                <w:sz w:val="28"/>
                <w:szCs w:val="22"/>
                <w:u w:val="single"/>
              </w:rPr>
              <w:t>Standards Panel &amp; Attendance</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Megan Waite (Vice-Chairperson)</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External Governor</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Jayne Evans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Sharon Evans</w:t>
            </w:r>
          </w:p>
        </w:tc>
      </w:tr>
      <w:tr w:rsidR="00C63F20" w:rsidRPr="00C63F20" w:rsidTr="004D2E98">
        <w:tc>
          <w:tcPr>
            <w:tcW w:w="4503" w:type="dxa"/>
            <w:vAlign w:val="center"/>
          </w:tcPr>
          <w:p w:rsidR="00C63F20" w:rsidRPr="00C63F20" w:rsidRDefault="00C63F20" w:rsidP="00C63F20">
            <w:pPr>
              <w:rPr>
                <w:rFonts w:asciiTheme="minorHAnsi" w:hAnsiTheme="minorHAnsi" w:cs="Arial"/>
                <w:bCs/>
                <w:sz w:val="10"/>
                <w:szCs w:val="28"/>
              </w:rPr>
            </w:pPr>
          </w:p>
        </w:tc>
        <w:tc>
          <w:tcPr>
            <w:tcW w:w="283" w:type="dxa"/>
            <w:vAlign w:val="center"/>
          </w:tcPr>
          <w:p w:rsidR="00C63F20" w:rsidRPr="00C63F20" w:rsidRDefault="00C63F20" w:rsidP="00C63F20">
            <w:pPr>
              <w:rPr>
                <w:rFonts w:asciiTheme="minorHAnsi" w:hAnsiTheme="minorHAnsi" w:cs="Arial"/>
                <w:b/>
                <w:bCs/>
                <w:sz w:val="10"/>
                <w:szCs w:val="28"/>
                <w:u w:val="single"/>
              </w:rPr>
            </w:pPr>
          </w:p>
        </w:tc>
        <w:tc>
          <w:tcPr>
            <w:tcW w:w="4678" w:type="dxa"/>
            <w:vAlign w:val="center"/>
          </w:tcPr>
          <w:p w:rsidR="00C63F20" w:rsidRPr="00C63F20" w:rsidRDefault="00C63F20" w:rsidP="00C63F20">
            <w:pPr>
              <w:rPr>
                <w:rFonts w:asciiTheme="minorHAnsi" w:hAnsiTheme="minorHAnsi" w:cs="Arial"/>
                <w:bCs/>
                <w:sz w:val="10"/>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
                <w:bCs/>
                <w:sz w:val="28"/>
                <w:szCs w:val="28"/>
                <w:u w:val="single"/>
              </w:rPr>
            </w:pPr>
            <w:r w:rsidRPr="00C63F20">
              <w:rPr>
                <w:rFonts w:asciiTheme="minorHAnsi" w:hAnsiTheme="minorHAnsi" w:cs="Arial"/>
                <w:b/>
                <w:bCs/>
                <w:sz w:val="28"/>
                <w:szCs w:val="28"/>
                <w:u w:val="single"/>
              </w:rPr>
              <w:t>Policy Panel</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 William Davies (Chairperson)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Helen Gentle (Headteacher)</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Mrs. Jayne Evans</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r w:rsidR="00C63F20" w:rsidRPr="00C63F20" w:rsidTr="004D2E98">
        <w:tc>
          <w:tcPr>
            <w:tcW w:w="4503" w:type="dxa"/>
            <w:vAlign w:val="center"/>
          </w:tcPr>
          <w:p w:rsidR="00C63F20" w:rsidRPr="00C63F20" w:rsidRDefault="00C63F20" w:rsidP="00C63F20">
            <w:pPr>
              <w:rPr>
                <w:rFonts w:asciiTheme="minorHAnsi" w:hAnsiTheme="minorHAnsi" w:cs="Arial"/>
                <w:bCs/>
                <w:sz w:val="28"/>
                <w:szCs w:val="28"/>
              </w:rPr>
            </w:pPr>
            <w:r w:rsidRPr="00C63F20">
              <w:rPr>
                <w:rFonts w:asciiTheme="minorHAnsi" w:hAnsiTheme="minorHAnsi" w:cs="Arial"/>
                <w:bCs/>
                <w:sz w:val="28"/>
                <w:szCs w:val="28"/>
              </w:rPr>
              <w:t>Ms. Leanne Middleton</w:t>
            </w:r>
          </w:p>
        </w:tc>
        <w:tc>
          <w:tcPr>
            <w:tcW w:w="283" w:type="dxa"/>
            <w:vAlign w:val="center"/>
          </w:tcPr>
          <w:p w:rsidR="00C63F20" w:rsidRPr="00C63F20" w:rsidRDefault="00C63F20" w:rsidP="00C63F20">
            <w:pPr>
              <w:rPr>
                <w:rFonts w:asciiTheme="minorHAnsi" w:hAnsiTheme="minorHAnsi" w:cs="Arial"/>
                <w:b/>
                <w:bCs/>
                <w:sz w:val="28"/>
                <w:szCs w:val="28"/>
                <w:u w:val="single"/>
              </w:rPr>
            </w:pPr>
          </w:p>
        </w:tc>
        <w:tc>
          <w:tcPr>
            <w:tcW w:w="4678" w:type="dxa"/>
            <w:vAlign w:val="center"/>
          </w:tcPr>
          <w:p w:rsidR="00C63F20" w:rsidRPr="00C63F20" w:rsidRDefault="00C63F20" w:rsidP="00C63F20">
            <w:pPr>
              <w:rPr>
                <w:rFonts w:asciiTheme="minorHAnsi" w:hAnsiTheme="minorHAnsi" w:cs="Arial"/>
                <w:bCs/>
                <w:sz w:val="28"/>
                <w:szCs w:val="28"/>
              </w:rPr>
            </w:pPr>
          </w:p>
        </w:tc>
      </w:tr>
    </w:tbl>
    <w:p w:rsidR="000871DD" w:rsidRPr="009F0151" w:rsidRDefault="005D46D0" w:rsidP="005D46D0">
      <w:pPr>
        <w:spacing w:after="200" w:line="276" w:lineRule="auto"/>
        <w:rPr>
          <w:rFonts w:cs="Arial"/>
          <w:sz w:val="22"/>
          <w:szCs w:val="22"/>
        </w:rPr>
      </w:pPr>
      <w:r>
        <w:rPr>
          <w:rFonts w:cs="Arial"/>
          <w:sz w:val="22"/>
          <w:szCs w:val="22"/>
        </w:rPr>
        <w:br w:type="page"/>
      </w:r>
    </w:p>
    <w:p w:rsidR="000871DD" w:rsidRDefault="008723D4" w:rsidP="0000413F">
      <w:pPr>
        <w:pStyle w:val="Heading1"/>
        <w:numPr>
          <w:ilvl w:val="0"/>
          <w:numId w:val="12"/>
        </w:numPr>
      </w:pPr>
      <w:bookmarkStart w:id="8" w:name="_Toc436745687"/>
      <w:r>
        <w:lastRenderedPageBreak/>
        <w:t>Designated Governors</w:t>
      </w:r>
      <w:r w:rsidR="00020166">
        <w:t xml:space="preserve"> – 2014-15</w:t>
      </w:r>
      <w:bookmarkEnd w:id="8"/>
    </w:p>
    <w:tbl>
      <w:tblPr>
        <w:tblW w:w="9464" w:type="dxa"/>
        <w:tblLook w:val="04A0" w:firstRow="1" w:lastRow="0" w:firstColumn="1" w:lastColumn="0" w:noHBand="0" w:noVBand="1"/>
      </w:tblPr>
      <w:tblGrid>
        <w:gridCol w:w="4621"/>
        <w:gridCol w:w="4843"/>
      </w:tblGrid>
      <w:tr w:rsidR="008723D4" w:rsidTr="004237C1">
        <w:tc>
          <w:tcPr>
            <w:tcW w:w="4621" w:type="dxa"/>
            <w:vAlign w:val="center"/>
          </w:tcPr>
          <w:p w:rsidR="008723D4" w:rsidRPr="008723D4" w:rsidRDefault="008723D4" w:rsidP="00020166">
            <w:pPr>
              <w:rPr>
                <w:sz w:val="28"/>
                <w:szCs w:val="28"/>
              </w:rPr>
            </w:pPr>
            <w:r>
              <w:rPr>
                <w:sz w:val="28"/>
                <w:szCs w:val="28"/>
              </w:rPr>
              <w:t>ALN Governor</w:t>
            </w:r>
          </w:p>
        </w:tc>
        <w:tc>
          <w:tcPr>
            <w:tcW w:w="4843" w:type="dxa"/>
            <w:vAlign w:val="center"/>
          </w:tcPr>
          <w:p w:rsidR="008723D4" w:rsidRPr="00DE61F6" w:rsidRDefault="008723D4" w:rsidP="00020166">
            <w:pPr>
              <w:rPr>
                <w:rFonts w:asciiTheme="minorHAnsi" w:hAnsiTheme="minorHAnsi" w:cs="Arial"/>
                <w:bCs/>
                <w:sz w:val="28"/>
                <w:szCs w:val="28"/>
              </w:rPr>
            </w:pPr>
            <w:r w:rsidRPr="00DE61F6">
              <w:rPr>
                <w:rFonts w:asciiTheme="minorHAnsi" w:hAnsiTheme="minorHAnsi" w:cs="Arial"/>
                <w:bCs/>
                <w:sz w:val="28"/>
                <w:szCs w:val="28"/>
              </w:rPr>
              <w:t>Mrs. Christine Ingram</w:t>
            </w:r>
          </w:p>
        </w:tc>
      </w:tr>
      <w:tr w:rsidR="00020166" w:rsidRPr="00020166" w:rsidTr="004237C1">
        <w:tc>
          <w:tcPr>
            <w:tcW w:w="4621" w:type="dxa"/>
            <w:vAlign w:val="center"/>
          </w:tcPr>
          <w:p w:rsidR="00020166" w:rsidRPr="00020166" w:rsidRDefault="00020166" w:rsidP="00020166">
            <w:pPr>
              <w:rPr>
                <w:sz w:val="10"/>
                <w:szCs w:val="28"/>
              </w:rPr>
            </w:pPr>
          </w:p>
        </w:tc>
        <w:tc>
          <w:tcPr>
            <w:tcW w:w="4843" w:type="dxa"/>
            <w:vAlign w:val="center"/>
          </w:tcPr>
          <w:p w:rsidR="00020166" w:rsidRPr="00020166" w:rsidRDefault="00020166" w:rsidP="00020166">
            <w:pPr>
              <w:rPr>
                <w:sz w:val="10"/>
                <w:szCs w:val="28"/>
              </w:rPr>
            </w:pPr>
          </w:p>
        </w:tc>
      </w:tr>
      <w:tr w:rsidR="008723D4" w:rsidTr="004237C1">
        <w:tc>
          <w:tcPr>
            <w:tcW w:w="4621" w:type="dxa"/>
            <w:vAlign w:val="center"/>
          </w:tcPr>
          <w:p w:rsidR="008723D4" w:rsidRPr="008723D4" w:rsidRDefault="008723D4" w:rsidP="00020166">
            <w:pPr>
              <w:rPr>
                <w:sz w:val="28"/>
                <w:szCs w:val="28"/>
              </w:rPr>
            </w:pPr>
            <w:r>
              <w:rPr>
                <w:sz w:val="28"/>
                <w:szCs w:val="28"/>
              </w:rPr>
              <w:t>Child Protection Governor</w:t>
            </w:r>
          </w:p>
        </w:tc>
        <w:tc>
          <w:tcPr>
            <w:tcW w:w="4843" w:type="dxa"/>
            <w:vAlign w:val="center"/>
          </w:tcPr>
          <w:p w:rsidR="008723D4" w:rsidRPr="008723D4" w:rsidRDefault="008723D4" w:rsidP="00020166">
            <w:pPr>
              <w:rPr>
                <w:sz w:val="28"/>
                <w:szCs w:val="28"/>
              </w:rPr>
            </w:pPr>
            <w:r>
              <w:rPr>
                <w:sz w:val="28"/>
                <w:szCs w:val="28"/>
              </w:rPr>
              <w:t>Mr. William Davies (Chairperson)</w:t>
            </w:r>
          </w:p>
        </w:tc>
      </w:tr>
      <w:tr w:rsidR="00020166" w:rsidRPr="00020166" w:rsidTr="004237C1">
        <w:tc>
          <w:tcPr>
            <w:tcW w:w="4621" w:type="dxa"/>
            <w:vAlign w:val="center"/>
          </w:tcPr>
          <w:p w:rsidR="00020166" w:rsidRPr="00020166" w:rsidRDefault="00020166" w:rsidP="00020166">
            <w:pPr>
              <w:rPr>
                <w:sz w:val="10"/>
                <w:szCs w:val="28"/>
              </w:rPr>
            </w:pPr>
          </w:p>
        </w:tc>
        <w:tc>
          <w:tcPr>
            <w:tcW w:w="4843" w:type="dxa"/>
            <w:vAlign w:val="center"/>
          </w:tcPr>
          <w:p w:rsidR="00020166" w:rsidRPr="00020166" w:rsidRDefault="00020166" w:rsidP="00020166">
            <w:pPr>
              <w:rPr>
                <w:sz w:val="10"/>
                <w:szCs w:val="28"/>
              </w:rPr>
            </w:pPr>
          </w:p>
        </w:tc>
      </w:tr>
      <w:tr w:rsidR="008723D4" w:rsidTr="004237C1">
        <w:tc>
          <w:tcPr>
            <w:tcW w:w="4621" w:type="dxa"/>
            <w:vAlign w:val="center"/>
          </w:tcPr>
          <w:p w:rsidR="008723D4" w:rsidRPr="008723D4" w:rsidRDefault="008723D4" w:rsidP="00020166">
            <w:pPr>
              <w:rPr>
                <w:sz w:val="28"/>
                <w:szCs w:val="28"/>
              </w:rPr>
            </w:pPr>
            <w:r>
              <w:rPr>
                <w:sz w:val="28"/>
                <w:szCs w:val="28"/>
              </w:rPr>
              <w:t>Health and Safety Governor</w:t>
            </w:r>
          </w:p>
        </w:tc>
        <w:tc>
          <w:tcPr>
            <w:tcW w:w="4843" w:type="dxa"/>
            <w:vAlign w:val="center"/>
          </w:tcPr>
          <w:p w:rsidR="008723D4" w:rsidRPr="008723D4" w:rsidRDefault="008723D4" w:rsidP="00020166">
            <w:pPr>
              <w:rPr>
                <w:sz w:val="28"/>
                <w:szCs w:val="28"/>
              </w:rPr>
            </w:pPr>
            <w:r>
              <w:rPr>
                <w:sz w:val="28"/>
                <w:szCs w:val="28"/>
              </w:rPr>
              <w:t>Ms. Jayne Evans</w:t>
            </w:r>
          </w:p>
        </w:tc>
      </w:tr>
      <w:tr w:rsidR="00020166" w:rsidRPr="00020166" w:rsidTr="004237C1">
        <w:tc>
          <w:tcPr>
            <w:tcW w:w="4621" w:type="dxa"/>
            <w:vAlign w:val="center"/>
          </w:tcPr>
          <w:p w:rsidR="00020166" w:rsidRPr="00020166" w:rsidRDefault="00020166" w:rsidP="00020166">
            <w:pPr>
              <w:rPr>
                <w:sz w:val="10"/>
                <w:szCs w:val="28"/>
              </w:rPr>
            </w:pPr>
          </w:p>
        </w:tc>
        <w:tc>
          <w:tcPr>
            <w:tcW w:w="4843" w:type="dxa"/>
            <w:vAlign w:val="center"/>
          </w:tcPr>
          <w:p w:rsidR="00020166" w:rsidRPr="00020166" w:rsidRDefault="00020166" w:rsidP="00020166">
            <w:pPr>
              <w:rPr>
                <w:sz w:val="10"/>
                <w:szCs w:val="28"/>
              </w:rPr>
            </w:pPr>
          </w:p>
        </w:tc>
      </w:tr>
      <w:tr w:rsidR="008723D4" w:rsidTr="004237C1">
        <w:tc>
          <w:tcPr>
            <w:tcW w:w="4621" w:type="dxa"/>
            <w:vAlign w:val="center"/>
          </w:tcPr>
          <w:p w:rsidR="008723D4" w:rsidRPr="008723D4" w:rsidRDefault="00020166" w:rsidP="00020166">
            <w:pPr>
              <w:rPr>
                <w:sz w:val="28"/>
                <w:szCs w:val="28"/>
              </w:rPr>
            </w:pPr>
            <w:r>
              <w:rPr>
                <w:sz w:val="28"/>
                <w:szCs w:val="28"/>
              </w:rPr>
              <w:t>Governor Training</w:t>
            </w:r>
          </w:p>
        </w:tc>
        <w:tc>
          <w:tcPr>
            <w:tcW w:w="4843" w:type="dxa"/>
            <w:vAlign w:val="center"/>
          </w:tcPr>
          <w:p w:rsidR="008723D4" w:rsidRPr="008723D4" w:rsidRDefault="00020166" w:rsidP="00020166">
            <w:pPr>
              <w:rPr>
                <w:sz w:val="28"/>
                <w:szCs w:val="28"/>
              </w:rPr>
            </w:pPr>
            <w:r>
              <w:rPr>
                <w:sz w:val="28"/>
                <w:szCs w:val="28"/>
              </w:rPr>
              <w:t>Mr. Williams Davies (Chairperson)</w:t>
            </w:r>
          </w:p>
        </w:tc>
      </w:tr>
      <w:tr w:rsidR="008723D4" w:rsidTr="004237C1">
        <w:tc>
          <w:tcPr>
            <w:tcW w:w="4621" w:type="dxa"/>
            <w:vAlign w:val="center"/>
          </w:tcPr>
          <w:p w:rsidR="008723D4" w:rsidRPr="008723D4" w:rsidRDefault="008723D4" w:rsidP="00020166">
            <w:pPr>
              <w:rPr>
                <w:sz w:val="28"/>
                <w:szCs w:val="28"/>
              </w:rPr>
            </w:pPr>
          </w:p>
        </w:tc>
        <w:tc>
          <w:tcPr>
            <w:tcW w:w="4843" w:type="dxa"/>
            <w:vAlign w:val="center"/>
          </w:tcPr>
          <w:p w:rsidR="008723D4" w:rsidRPr="008723D4" w:rsidRDefault="00020166" w:rsidP="00020166">
            <w:pPr>
              <w:rPr>
                <w:sz w:val="28"/>
                <w:szCs w:val="28"/>
              </w:rPr>
            </w:pPr>
            <w:r>
              <w:rPr>
                <w:sz w:val="28"/>
                <w:szCs w:val="28"/>
              </w:rPr>
              <w:t>Ms. Leanne Middleton</w:t>
            </w:r>
          </w:p>
        </w:tc>
      </w:tr>
      <w:tr w:rsidR="00020166" w:rsidRPr="00020166" w:rsidTr="004237C1">
        <w:tc>
          <w:tcPr>
            <w:tcW w:w="4621" w:type="dxa"/>
            <w:vAlign w:val="center"/>
          </w:tcPr>
          <w:p w:rsidR="00020166" w:rsidRPr="00020166" w:rsidRDefault="00020166" w:rsidP="00020166">
            <w:pPr>
              <w:rPr>
                <w:sz w:val="10"/>
                <w:szCs w:val="28"/>
              </w:rPr>
            </w:pPr>
          </w:p>
        </w:tc>
        <w:tc>
          <w:tcPr>
            <w:tcW w:w="4843" w:type="dxa"/>
            <w:vAlign w:val="center"/>
          </w:tcPr>
          <w:p w:rsidR="00020166" w:rsidRPr="00020166" w:rsidRDefault="00020166" w:rsidP="004237C1">
            <w:pPr>
              <w:rPr>
                <w:sz w:val="10"/>
                <w:szCs w:val="28"/>
              </w:rPr>
            </w:pPr>
          </w:p>
        </w:tc>
      </w:tr>
      <w:tr w:rsidR="00020166" w:rsidTr="004237C1">
        <w:tc>
          <w:tcPr>
            <w:tcW w:w="4621" w:type="dxa"/>
            <w:vAlign w:val="center"/>
          </w:tcPr>
          <w:p w:rsidR="00020166" w:rsidRPr="008723D4" w:rsidRDefault="00020166" w:rsidP="00020166">
            <w:pPr>
              <w:rPr>
                <w:sz w:val="28"/>
                <w:szCs w:val="28"/>
              </w:rPr>
            </w:pPr>
            <w:r>
              <w:rPr>
                <w:sz w:val="28"/>
                <w:szCs w:val="28"/>
              </w:rPr>
              <w:t>Bridgend Governor Association</w:t>
            </w:r>
          </w:p>
        </w:tc>
        <w:tc>
          <w:tcPr>
            <w:tcW w:w="4843" w:type="dxa"/>
            <w:vAlign w:val="center"/>
          </w:tcPr>
          <w:p w:rsidR="00020166" w:rsidRPr="008723D4" w:rsidRDefault="00020166" w:rsidP="004237C1">
            <w:pPr>
              <w:rPr>
                <w:sz w:val="28"/>
                <w:szCs w:val="28"/>
              </w:rPr>
            </w:pPr>
            <w:r>
              <w:rPr>
                <w:sz w:val="28"/>
                <w:szCs w:val="28"/>
              </w:rPr>
              <w:t>Mr. Williams Davies (Chairperson)</w:t>
            </w:r>
          </w:p>
        </w:tc>
      </w:tr>
    </w:tbl>
    <w:p w:rsidR="00020166" w:rsidRPr="00087C03" w:rsidRDefault="00020166" w:rsidP="005D46D0">
      <w:pPr>
        <w:jc w:val="both"/>
        <w:rPr>
          <w:rFonts w:cs="Arial"/>
          <w:sz w:val="16"/>
          <w:szCs w:val="22"/>
        </w:rPr>
      </w:pPr>
    </w:p>
    <w:p w:rsidR="000871DD" w:rsidRPr="00020166" w:rsidRDefault="000871DD" w:rsidP="001F07F3">
      <w:pPr>
        <w:pStyle w:val="Heading1"/>
        <w:numPr>
          <w:ilvl w:val="0"/>
          <w:numId w:val="12"/>
        </w:numPr>
      </w:pPr>
      <w:bookmarkStart w:id="9" w:name="_Toc436745688"/>
      <w:r>
        <w:t>Curriculum</w:t>
      </w:r>
      <w:r w:rsidR="00020166">
        <w:t xml:space="preserve"> - </w:t>
      </w:r>
      <w:r>
        <w:t>Link Governors</w:t>
      </w:r>
      <w:r w:rsidR="00020166">
        <w:t xml:space="preserve"> 14-15</w:t>
      </w:r>
      <w:bookmarkEnd w:id="9"/>
    </w:p>
    <w:tbl>
      <w:tblPr>
        <w:tblW w:w="9464" w:type="dxa"/>
        <w:tblLook w:val="04A0" w:firstRow="1" w:lastRow="0" w:firstColumn="1" w:lastColumn="0" w:noHBand="0" w:noVBand="1"/>
      </w:tblPr>
      <w:tblGrid>
        <w:gridCol w:w="4786"/>
        <w:gridCol w:w="4678"/>
      </w:tblGrid>
      <w:tr w:rsidR="00020166" w:rsidRPr="00DE61F6" w:rsidTr="004237C1">
        <w:tc>
          <w:tcPr>
            <w:tcW w:w="4786" w:type="dxa"/>
            <w:vAlign w:val="center"/>
          </w:tcPr>
          <w:p w:rsidR="00020166" w:rsidRPr="008723D4" w:rsidRDefault="00020166" w:rsidP="004237C1">
            <w:pPr>
              <w:rPr>
                <w:sz w:val="28"/>
                <w:szCs w:val="28"/>
              </w:rPr>
            </w:pPr>
            <w:r>
              <w:rPr>
                <w:sz w:val="28"/>
                <w:szCs w:val="28"/>
              </w:rPr>
              <w:t>Key Skills</w:t>
            </w:r>
          </w:p>
        </w:tc>
        <w:tc>
          <w:tcPr>
            <w:tcW w:w="4678" w:type="dxa"/>
            <w:vAlign w:val="center"/>
          </w:tcPr>
          <w:p w:rsidR="00020166" w:rsidRPr="00DE61F6" w:rsidRDefault="00020166" w:rsidP="004237C1">
            <w:pPr>
              <w:rPr>
                <w:rFonts w:asciiTheme="minorHAnsi" w:hAnsiTheme="minorHAnsi" w:cs="Arial"/>
                <w:bCs/>
                <w:sz w:val="28"/>
                <w:szCs w:val="28"/>
              </w:rPr>
            </w:pPr>
            <w:r>
              <w:rPr>
                <w:rFonts w:asciiTheme="minorHAnsi" w:hAnsiTheme="minorHAnsi" w:cs="Arial"/>
                <w:bCs/>
                <w:sz w:val="28"/>
                <w:szCs w:val="28"/>
              </w:rPr>
              <w:t>Mr. Steve Blanch</w:t>
            </w:r>
          </w:p>
        </w:tc>
      </w:tr>
      <w:tr w:rsidR="00020166" w:rsidRPr="00020166" w:rsidTr="004237C1">
        <w:tc>
          <w:tcPr>
            <w:tcW w:w="4786" w:type="dxa"/>
            <w:vAlign w:val="center"/>
          </w:tcPr>
          <w:p w:rsidR="00020166" w:rsidRPr="00020166" w:rsidRDefault="00020166" w:rsidP="004237C1">
            <w:pPr>
              <w:rPr>
                <w:sz w:val="10"/>
                <w:szCs w:val="28"/>
              </w:rPr>
            </w:pPr>
          </w:p>
        </w:tc>
        <w:tc>
          <w:tcPr>
            <w:tcW w:w="4678" w:type="dxa"/>
            <w:vAlign w:val="center"/>
          </w:tcPr>
          <w:p w:rsidR="00020166" w:rsidRPr="00020166" w:rsidRDefault="00020166" w:rsidP="004237C1">
            <w:pPr>
              <w:rPr>
                <w:sz w:val="10"/>
                <w:szCs w:val="28"/>
              </w:rPr>
            </w:pPr>
          </w:p>
        </w:tc>
      </w:tr>
      <w:tr w:rsidR="00020166" w:rsidRPr="008723D4" w:rsidTr="004237C1">
        <w:tc>
          <w:tcPr>
            <w:tcW w:w="4786" w:type="dxa"/>
            <w:vAlign w:val="center"/>
          </w:tcPr>
          <w:p w:rsidR="00020166" w:rsidRPr="008723D4" w:rsidRDefault="00020166" w:rsidP="004237C1">
            <w:pPr>
              <w:rPr>
                <w:sz w:val="28"/>
                <w:szCs w:val="28"/>
              </w:rPr>
            </w:pPr>
            <w:r>
              <w:rPr>
                <w:sz w:val="28"/>
                <w:szCs w:val="28"/>
              </w:rPr>
              <w:t>Art</w:t>
            </w:r>
          </w:p>
        </w:tc>
        <w:tc>
          <w:tcPr>
            <w:tcW w:w="4678" w:type="dxa"/>
            <w:vAlign w:val="center"/>
          </w:tcPr>
          <w:p w:rsidR="00020166" w:rsidRPr="008723D4" w:rsidRDefault="00020166" w:rsidP="004237C1">
            <w:pPr>
              <w:rPr>
                <w:sz w:val="28"/>
                <w:szCs w:val="28"/>
              </w:rPr>
            </w:pPr>
            <w:r>
              <w:rPr>
                <w:sz w:val="28"/>
                <w:szCs w:val="28"/>
              </w:rPr>
              <w:t>Cllr. Geunor Evans</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10"/>
                <w:szCs w:val="10"/>
              </w:rPr>
            </w:pPr>
          </w:p>
        </w:tc>
      </w:tr>
      <w:tr w:rsidR="00020166" w:rsidRPr="008723D4" w:rsidTr="004237C1">
        <w:tc>
          <w:tcPr>
            <w:tcW w:w="4786" w:type="dxa"/>
            <w:vAlign w:val="center"/>
          </w:tcPr>
          <w:p w:rsidR="00020166" w:rsidRPr="008723D4" w:rsidRDefault="00020166" w:rsidP="004237C1">
            <w:pPr>
              <w:rPr>
                <w:sz w:val="28"/>
                <w:szCs w:val="28"/>
              </w:rPr>
            </w:pPr>
            <w:r>
              <w:rPr>
                <w:sz w:val="28"/>
                <w:szCs w:val="28"/>
              </w:rPr>
              <w:t>D.T.</w:t>
            </w:r>
          </w:p>
        </w:tc>
        <w:tc>
          <w:tcPr>
            <w:tcW w:w="4678" w:type="dxa"/>
            <w:vAlign w:val="center"/>
          </w:tcPr>
          <w:p w:rsidR="00020166" w:rsidRPr="008723D4" w:rsidRDefault="00020166" w:rsidP="004237C1">
            <w:pPr>
              <w:rPr>
                <w:sz w:val="28"/>
                <w:szCs w:val="28"/>
              </w:rPr>
            </w:pPr>
            <w:r>
              <w:rPr>
                <w:sz w:val="28"/>
                <w:szCs w:val="28"/>
              </w:rPr>
              <w:t>Ms. Leanne Middleton</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10"/>
                <w:szCs w:val="10"/>
              </w:rPr>
            </w:pPr>
          </w:p>
        </w:tc>
      </w:tr>
      <w:tr w:rsidR="00020166" w:rsidRPr="008723D4" w:rsidTr="004237C1">
        <w:tc>
          <w:tcPr>
            <w:tcW w:w="4786" w:type="dxa"/>
            <w:vAlign w:val="center"/>
          </w:tcPr>
          <w:p w:rsidR="00020166" w:rsidRPr="00020166" w:rsidRDefault="00020166" w:rsidP="004237C1">
            <w:pPr>
              <w:rPr>
                <w:sz w:val="28"/>
                <w:szCs w:val="28"/>
              </w:rPr>
            </w:pPr>
            <w:r w:rsidRPr="00020166">
              <w:rPr>
                <w:sz w:val="28"/>
                <w:szCs w:val="28"/>
              </w:rPr>
              <w:t>I.C.T.</w:t>
            </w:r>
          </w:p>
        </w:tc>
        <w:tc>
          <w:tcPr>
            <w:tcW w:w="4678" w:type="dxa"/>
            <w:vAlign w:val="center"/>
          </w:tcPr>
          <w:p w:rsidR="00020166" w:rsidRPr="00020166" w:rsidRDefault="00020166" w:rsidP="004237C1">
            <w:pPr>
              <w:rPr>
                <w:sz w:val="28"/>
                <w:szCs w:val="28"/>
              </w:rPr>
            </w:pPr>
            <w:r>
              <w:rPr>
                <w:sz w:val="28"/>
                <w:szCs w:val="28"/>
              </w:rPr>
              <w:t>Mrs. Sharon Evans</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10"/>
                <w:szCs w:val="10"/>
              </w:rPr>
            </w:pPr>
          </w:p>
        </w:tc>
      </w:tr>
      <w:tr w:rsidR="00020166" w:rsidRPr="008723D4" w:rsidTr="004237C1">
        <w:tc>
          <w:tcPr>
            <w:tcW w:w="4786" w:type="dxa"/>
            <w:vAlign w:val="center"/>
          </w:tcPr>
          <w:p w:rsidR="00020166" w:rsidRPr="00020166" w:rsidRDefault="00020166" w:rsidP="004237C1">
            <w:pPr>
              <w:rPr>
                <w:sz w:val="28"/>
                <w:szCs w:val="28"/>
              </w:rPr>
            </w:pPr>
            <w:r w:rsidRPr="00020166">
              <w:rPr>
                <w:sz w:val="28"/>
                <w:szCs w:val="28"/>
              </w:rPr>
              <w:t>Senior Management Team (SMT)</w:t>
            </w:r>
          </w:p>
        </w:tc>
        <w:tc>
          <w:tcPr>
            <w:tcW w:w="4678" w:type="dxa"/>
            <w:vAlign w:val="center"/>
          </w:tcPr>
          <w:p w:rsidR="00020166" w:rsidRPr="00020166" w:rsidRDefault="00020166" w:rsidP="004237C1">
            <w:pPr>
              <w:rPr>
                <w:sz w:val="28"/>
                <w:szCs w:val="28"/>
              </w:rPr>
            </w:pPr>
            <w:r>
              <w:rPr>
                <w:sz w:val="28"/>
                <w:szCs w:val="28"/>
              </w:rPr>
              <w:t>Mr. William Davies (Chairperson)</w:t>
            </w:r>
          </w:p>
        </w:tc>
      </w:tr>
      <w:tr w:rsidR="00020166" w:rsidRPr="008723D4" w:rsidTr="004237C1">
        <w:tc>
          <w:tcPr>
            <w:tcW w:w="4786" w:type="dxa"/>
            <w:vAlign w:val="center"/>
          </w:tcPr>
          <w:p w:rsidR="00020166" w:rsidRPr="00020166" w:rsidRDefault="00020166" w:rsidP="004237C1">
            <w:pPr>
              <w:rPr>
                <w:sz w:val="28"/>
                <w:szCs w:val="28"/>
              </w:rPr>
            </w:pPr>
          </w:p>
        </w:tc>
        <w:tc>
          <w:tcPr>
            <w:tcW w:w="4678" w:type="dxa"/>
            <w:vAlign w:val="center"/>
          </w:tcPr>
          <w:p w:rsidR="00020166" w:rsidRPr="00020166" w:rsidRDefault="00020166" w:rsidP="004237C1">
            <w:pPr>
              <w:rPr>
                <w:sz w:val="28"/>
                <w:szCs w:val="28"/>
              </w:rPr>
            </w:pPr>
            <w:r>
              <w:rPr>
                <w:sz w:val="28"/>
                <w:szCs w:val="28"/>
              </w:rPr>
              <w:t>Mrs. Christine Ingram</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10"/>
                <w:szCs w:val="10"/>
              </w:rPr>
            </w:pPr>
          </w:p>
        </w:tc>
      </w:tr>
      <w:tr w:rsidR="00020166" w:rsidRPr="008723D4" w:rsidTr="004237C1">
        <w:tc>
          <w:tcPr>
            <w:tcW w:w="4786" w:type="dxa"/>
            <w:vAlign w:val="center"/>
          </w:tcPr>
          <w:p w:rsidR="00020166" w:rsidRPr="00020166" w:rsidRDefault="00020166" w:rsidP="004237C1">
            <w:pPr>
              <w:rPr>
                <w:sz w:val="28"/>
                <w:szCs w:val="28"/>
              </w:rPr>
            </w:pPr>
            <w:r>
              <w:rPr>
                <w:sz w:val="28"/>
                <w:szCs w:val="28"/>
              </w:rPr>
              <w:t>Foundation Phase</w:t>
            </w:r>
          </w:p>
        </w:tc>
        <w:tc>
          <w:tcPr>
            <w:tcW w:w="4678" w:type="dxa"/>
            <w:vAlign w:val="center"/>
          </w:tcPr>
          <w:p w:rsidR="00020166" w:rsidRPr="00020166" w:rsidRDefault="00020166" w:rsidP="004237C1">
            <w:pPr>
              <w:rPr>
                <w:sz w:val="28"/>
                <w:szCs w:val="28"/>
              </w:rPr>
            </w:pPr>
            <w:r>
              <w:rPr>
                <w:sz w:val="28"/>
                <w:szCs w:val="28"/>
              </w:rPr>
              <w:t>Mr. William Davies (Chairperson)</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28"/>
                <w:szCs w:val="28"/>
              </w:rPr>
            </w:pPr>
            <w:r>
              <w:rPr>
                <w:sz w:val="28"/>
                <w:szCs w:val="28"/>
              </w:rPr>
              <w:t>Mrs. Christine Ingram</w:t>
            </w:r>
          </w:p>
        </w:tc>
      </w:tr>
      <w:tr w:rsidR="00020166" w:rsidRPr="008723D4" w:rsidTr="004237C1">
        <w:tc>
          <w:tcPr>
            <w:tcW w:w="4786" w:type="dxa"/>
            <w:vAlign w:val="center"/>
          </w:tcPr>
          <w:p w:rsidR="00020166" w:rsidRPr="00020166" w:rsidRDefault="00020166" w:rsidP="004237C1">
            <w:pPr>
              <w:rPr>
                <w:sz w:val="10"/>
                <w:szCs w:val="10"/>
              </w:rPr>
            </w:pPr>
          </w:p>
        </w:tc>
        <w:tc>
          <w:tcPr>
            <w:tcW w:w="4678" w:type="dxa"/>
            <w:vAlign w:val="center"/>
          </w:tcPr>
          <w:p w:rsidR="00020166" w:rsidRPr="00020166" w:rsidRDefault="00020166" w:rsidP="004237C1">
            <w:pPr>
              <w:rPr>
                <w:sz w:val="10"/>
                <w:szCs w:val="10"/>
              </w:rPr>
            </w:pPr>
          </w:p>
        </w:tc>
      </w:tr>
      <w:tr w:rsidR="00020166" w:rsidRPr="008723D4" w:rsidTr="004237C1">
        <w:tc>
          <w:tcPr>
            <w:tcW w:w="4786" w:type="dxa"/>
            <w:vAlign w:val="center"/>
          </w:tcPr>
          <w:p w:rsidR="00020166" w:rsidRPr="00020166" w:rsidRDefault="00020166" w:rsidP="004237C1">
            <w:pPr>
              <w:rPr>
                <w:sz w:val="28"/>
                <w:szCs w:val="28"/>
              </w:rPr>
            </w:pPr>
            <w:r>
              <w:rPr>
                <w:sz w:val="28"/>
                <w:szCs w:val="28"/>
              </w:rPr>
              <w:t>KS2</w:t>
            </w:r>
          </w:p>
        </w:tc>
        <w:tc>
          <w:tcPr>
            <w:tcW w:w="4678" w:type="dxa"/>
            <w:vAlign w:val="center"/>
          </w:tcPr>
          <w:p w:rsidR="00020166" w:rsidRPr="00020166" w:rsidRDefault="00020166" w:rsidP="004237C1">
            <w:pPr>
              <w:rPr>
                <w:sz w:val="28"/>
                <w:szCs w:val="28"/>
              </w:rPr>
            </w:pPr>
            <w:r>
              <w:rPr>
                <w:sz w:val="28"/>
                <w:szCs w:val="28"/>
              </w:rPr>
              <w:t>Mr. William Davies (Chairperson)</w:t>
            </w:r>
          </w:p>
        </w:tc>
      </w:tr>
      <w:tr w:rsidR="00020166" w:rsidRPr="008723D4" w:rsidTr="004237C1">
        <w:tc>
          <w:tcPr>
            <w:tcW w:w="4786" w:type="dxa"/>
            <w:vAlign w:val="center"/>
          </w:tcPr>
          <w:p w:rsidR="00020166" w:rsidRPr="00020166" w:rsidRDefault="00020166" w:rsidP="004237C1">
            <w:pPr>
              <w:rPr>
                <w:sz w:val="28"/>
                <w:szCs w:val="28"/>
              </w:rPr>
            </w:pPr>
          </w:p>
        </w:tc>
        <w:tc>
          <w:tcPr>
            <w:tcW w:w="4678" w:type="dxa"/>
            <w:vAlign w:val="center"/>
          </w:tcPr>
          <w:p w:rsidR="00020166" w:rsidRPr="00020166" w:rsidRDefault="00020166" w:rsidP="004237C1">
            <w:pPr>
              <w:rPr>
                <w:sz w:val="28"/>
                <w:szCs w:val="28"/>
              </w:rPr>
            </w:pPr>
            <w:r>
              <w:rPr>
                <w:sz w:val="28"/>
                <w:szCs w:val="28"/>
              </w:rPr>
              <w:t>Mrs. Christine Ingram</w:t>
            </w:r>
          </w:p>
        </w:tc>
      </w:tr>
      <w:tr w:rsidR="00020166" w:rsidRPr="008723D4" w:rsidTr="004237C1">
        <w:tc>
          <w:tcPr>
            <w:tcW w:w="4786" w:type="dxa"/>
            <w:vAlign w:val="center"/>
          </w:tcPr>
          <w:p w:rsidR="00020166" w:rsidRPr="004237C1" w:rsidRDefault="00020166" w:rsidP="004237C1">
            <w:pPr>
              <w:rPr>
                <w:sz w:val="10"/>
                <w:szCs w:val="28"/>
              </w:rPr>
            </w:pPr>
          </w:p>
        </w:tc>
        <w:tc>
          <w:tcPr>
            <w:tcW w:w="4678" w:type="dxa"/>
            <w:vAlign w:val="center"/>
          </w:tcPr>
          <w:p w:rsidR="00020166" w:rsidRPr="004237C1" w:rsidRDefault="00020166" w:rsidP="004237C1">
            <w:pPr>
              <w:rPr>
                <w:sz w:val="10"/>
                <w:szCs w:val="28"/>
              </w:rPr>
            </w:pPr>
          </w:p>
        </w:tc>
      </w:tr>
      <w:tr w:rsidR="004237C1" w:rsidRPr="008723D4" w:rsidTr="004237C1">
        <w:tc>
          <w:tcPr>
            <w:tcW w:w="4786" w:type="dxa"/>
            <w:vAlign w:val="center"/>
          </w:tcPr>
          <w:p w:rsidR="004237C1" w:rsidRPr="00020166" w:rsidRDefault="004237C1" w:rsidP="004237C1">
            <w:pPr>
              <w:rPr>
                <w:sz w:val="28"/>
                <w:szCs w:val="28"/>
              </w:rPr>
            </w:pPr>
            <w:r>
              <w:rPr>
                <w:sz w:val="28"/>
                <w:szCs w:val="28"/>
              </w:rPr>
              <w:t>KS2 ARR</w:t>
            </w:r>
          </w:p>
        </w:tc>
        <w:tc>
          <w:tcPr>
            <w:tcW w:w="4678" w:type="dxa"/>
            <w:vAlign w:val="center"/>
          </w:tcPr>
          <w:p w:rsidR="004237C1" w:rsidRPr="00020166" w:rsidRDefault="004237C1" w:rsidP="004237C1">
            <w:pPr>
              <w:rPr>
                <w:sz w:val="28"/>
                <w:szCs w:val="28"/>
              </w:rPr>
            </w:pPr>
            <w:r>
              <w:rPr>
                <w:sz w:val="28"/>
                <w:szCs w:val="28"/>
              </w:rPr>
              <w:t>Mr. William Davies (Chairperson)</w:t>
            </w:r>
          </w:p>
        </w:tc>
      </w:tr>
      <w:tr w:rsidR="004237C1" w:rsidRPr="008723D4" w:rsidTr="004237C1">
        <w:tc>
          <w:tcPr>
            <w:tcW w:w="4786" w:type="dxa"/>
            <w:vAlign w:val="center"/>
          </w:tcPr>
          <w:p w:rsidR="004237C1" w:rsidRPr="00020166" w:rsidRDefault="004237C1" w:rsidP="004237C1">
            <w:pPr>
              <w:rPr>
                <w:sz w:val="28"/>
                <w:szCs w:val="28"/>
              </w:rPr>
            </w:pPr>
          </w:p>
        </w:tc>
        <w:tc>
          <w:tcPr>
            <w:tcW w:w="4678" w:type="dxa"/>
            <w:vAlign w:val="center"/>
          </w:tcPr>
          <w:p w:rsidR="004237C1" w:rsidRPr="00020166" w:rsidRDefault="004237C1" w:rsidP="004237C1">
            <w:pPr>
              <w:rPr>
                <w:sz w:val="28"/>
                <w:szCs w:val="28"/>
              </w:rPr>
            </w:pPr>
            <w:r>
              <w:rPr>
                <w:sz w:val="28"/>
                <w:szCs w:val="28"/>
              </w:rPr>
              <w:t>Mrs. Christine Ingram</w:t>
            </w:r>
          </w:p>
        </w:tc>
      </w:tr>
      <w:tr w:rsidR="004237C1" w:rsidRPr="008723D4"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8723D4" w:rsidTr="004237C1">
        <w:tc>
          <w:tcPr>
            <w:tcW w:w="4786" w:type="dxa"/>
            <w:vAlign w:val="center"/>
          </w:tcPr>
          <w:p w:rsidR="004237C1" w:rsidRPr="00020166" w:rsidRDefault="004237C1" w:rsidP="004237C1">
            <w:pPr>
              <w:rPr>
                <w:sz w:val="28"/>
                <w:szCs w:val="28"/>
              </w:rPr>
            </w:pPr>
            <w:r>
              <w:rPr>
                <w:sz w:val="28"/>
                <w:szCs w:val="28"/>
              </w:rPr>
              <w:t>ALNCO</w:t>
            </w:r>
          </w:p>
        </w:tc>
        <w:tc>
          <w:tcPr>
            <w:tcW w:w="4678" w:type="dxa"/>
            <w:vAlign w:val="center"/>
          </w:tcPr>
          <w:p w:rsidR="004237C1" w:rsidRPr="00020166" w:rsidRDefault="004237C1" w:rsidP="004237C1">
            <w:pPr>
              <w:rPr>
                <w:sz w:val="28"/>
                <w:szCs w:val="28"/>
              </w:rPr>
            </w:pPr>
            <w:r>
              <w:rPr>
                <w:sz w:val="28"/>
                <w:szCs w:val="28"/>
              </w:rPr>
              <w:t>Mr. William Davies (Chairperson)</w:t>
            </w:r>
          </w:p>
        </w:tc>
      </w:tr>
      <w:tr w:rsidR="004237C1" w:rsidRPr="008723D4" w:rsidTr="004237C1">
        <w:tc>
          <w:tcPr>
            <w:tcW w:w="4786" w:type="dxa"/>
            <w:vAlign w:val="center"/>
          </w:tcPr>
          <w:p w:rsidR="004237C1" w:rsidRPr="00020166" w:rsidRDefault="004237C1" w:rsidP="004237C1">
            <w:pPr>
              <w:rPr>
                <w:sz w:val="28"/>
                <w:szCs w:val="28"/>
              </w:rPr>
            </w:pPr>
          </w:p>
        </w:tc>
        <w:tc>
          <w:tcPr>
            <w:tcW w:w="4678" w:type="dxa"/>
            <w:vAlign w:val="center"/>
          </w:tcPr>
          <w:p w:rsidR="004237C1" w:rsidRPr="00020166" w:rsidRDefault="004237C1" w:rsidP="004237C1">
            <w:pPr>
              <w:rPr>
                <w:sz w:val="28"/>
                <w:szCs w:val="28"/>
              </w:rPr>
            </w:pPr>
            <w:r>
              <w:rPr>
                <w:sz w:val="28"/>
                <w:szCs w:val="28"/>
              </w:rPr>
              <w:t>Mrs. Christine Ingram</w:t>
            </w:r>
          </w:p>
        </w:tc>
      </w:tr>
      <w:tr w:rsidR="004237C1" w:rsidRPr="008723D4"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8723D4" w:rsidTr="004237C1">
        <w:tc>
          <w:tcPr>
            <w:tcW w:w="4786" w:type="dxa"/>
            <w:vAlign w:val="center"/>
          </w:tcPr>
          <w:p w:rsidR="004237C1" w:rsidRPr="00020166" w:rsidRDefault="004237C1" w:rsidP="004237C1">
            <w:pPr>
              <w:rPr>
                <w:sz w:val="28"/>
                <w:szCs w:val="28"/>
              </w:rPr>
            </w:pPr>
            <w:r>
              <w:rPr>
                <w:sz w:val="28"/>
                <w:szCs w:val="28"/>
              </w:rPr>
              <w:t>P.E.</w:t>
            </w:r>
          </w:p>
        </w:tc>
        <w:tc>
          <w:tcPr>
            <w:tcW w:w="4678" w:type="dxa"/>
            <w:vAlign w:val="center"/>
          </w:tcPr>
          <w:p w:rsidR="004237C1" w:rsidRDefault="004237C1" w:rsidP="004237C1">
            <w:pPr>
              <w:rPr>
                <w:sz w:val="28"/>
                <w:szCs w:val="28"/>
              </w:rPr>
            </w:pPr>
            <w:r>
              <w:rPr>
                <w:sz w:val="28"/>
                <w:szCs w:val="28"/>
              </w:rPr>
              <w:t>Ms. Fiona Drysdale</w:t>
            </w:r>
          </w:p>
        </w:tc>
      </w:tr>
      <w:tr w:rsidR="004237C1" w:rsidRPr="008723D4"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Pr="004237C1" w:rsidRDefault="004237C1" w:rsidP="004237C1">
            <w:pPr>
              <w:rPr>
                <w:sz w:val="28"/>
                <w:szCs w:val="28"/>
              </w:rPr>
            </w:pPr>
            <w:r>
              <w:rPr>
                <w:sz w:val="28"/>
                <w:szCs w:val="28"/>
              </w:rPr>
              <w:t>Music/Creative Development</w:t>
            </w:r>
          </w:p>
        </w:tc>
        <w:tc>
          <w:tcPr>
            <w:tcW w:w="4678" w:type="dxa"/>
            <w:vAlign w:val="center"/>
          </w:tcPr>
          <w:p w:rsidR="004237C1" w:rsidRPr="00020166" w:rsidRDefault="004237C1" w:rsidP="004237C1">
            <w:pPr>
              <w:rPr>
                <w:sz w:val="28"/>
                <w:szCs w:val="28"/>
              </w:rPr>
            </w:pPr>
            <w:r>
              <w:rPr>
                <w:sz w:val="28"/>
                <w:szCs w:val="28"/>
              </w:rPr>
              <w:t>Mr. William Davies (Chairperson)</w:t>
            </w:r>
          </w:p>
        </w:tc>
      </w:tr>
      <w:tr w:rsidR="004237C1" w:rsidRPr="004237C1" w:rsidTr="004237C1">
        <w:tc>
          <w:tcPr>
            <w:tcW w:w="4786" w:type="dxa"/>
            <w:vAlign w:val="center"/>
          </w:tcPr>
          <w:p w:rsidR="004237C1" w:rsidRPr="004237C1" w:rsidRDefault="004237C1" w:rsidP="004237C1">
            <w:pPr>
              <w:rPr>
                <w:sz w:val="10"/>
                <w:szCs w:val="10"/>
              </w:rPr>
            </w:pPr>
          </w:p>
        </w:tc>
        <w:tc>
          <w:tcPr>
            <w:tcW w:w="4678" w:type="dxa"/>
            <w:vAlign w:val="center"/>
          </w:tcPr>
          <w:p w:rsidR="004237C1" w:rsidRPr="004237C1" w:rsidRDefault="004237C1" w:rsidP="004237C1">
            <w:pPr>
              <w:rPr>
                <w:sz w:val="10"/>
                <w:szCs w:val="10"/>
              </w:rPr>
            </w:pPr>
          </w:p>
        </w:tc>
      </w:tr>
      <w:tr w:rsidR="004237C1" w:rsidRPr="004237C1" w:rsidTr="004237C1">
        <w:tc>
          <w:tcPr>
            <w:tcW w:w="4786" w:type="dxa"/>
            <w:vAlign w:val="center"/>
          </w:tcPr>
          <w:p w:rsidR="004237C1" w:rsidRDefault="004237C1" w:rsidP="004237C1">
            <w:pPr>
              <w:rPr>
                <w:sz w:val="28"/>
                <w:szCs w:val="28"/>
              </w:rPr>
            </w:pPr>
            <w:r>
              <w:rPr>
                <w:sz w:val="28"/>
                <w:szCs w:val="28"/>
              </w:rPr>
              <w:t>Language, Literacy and Communication</w:t>
            </w:r>
          </w:p>
        </w:tc>
        <w:tc>
          <w:tcPr>
            <w:tcW w:w="4678" w:type="dxa"/>
            <w:vAlign w:val="center"/>
          </w:tcPr>
          <w:p w:rsidR="004237C1" w:rsidRDefault="004237C1" w:rsidP="004237C1">
            <w:pPr>
              <w:rPr>
                <w:sz w:val="28"/>
                <w:szCs w:val="28"/>
              </w:rPr>
            </w:pPr>
            <w:r>
              <w:rPr>
                <w:sz w:val="28"/>
                <w:szCs w:val="28"/>
              </w:rPr>
              <w:t>Mrs. Megan Waite (Vice-Chairperson)</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Default="004237C1" w:rsidP="004237C1">
            <w:pPr>
              <w:rPr>
                <w:sz w:val="28"/>
                <w:szCs w:val="28"/>
              </w:rPr>
            </w:pPr>
            <w:r>
              <w:rPr>
                <w:sz w:val="28"/>
                <w:szCs w:val="28"/>
              </w:rPr>
              <w:t>English</w:t>
            </w:r>
          </w:p>
        </w:tc>
        <w:tc>
          <w:tcPr>
            <w:tcW w:w="4678" w:type="dxa"/>
            <w:vAlign w:val="center"/>
          </w:tcPr>
          <w:p w:rsidR="004237C1" w:rsidRDefault="004237C1" w:rsidP="004237C1">
            <w:pPr>
              <w:rPr>
                <w:sz w:val="28"/>
                <w:szCs w:val="28"/>
              </w:rPr>
            </w:pPr>
            <w:r>
              <w:rPr>
                <w:sz w:val="28"/>
                <w:szCs w:val="28"/>
              </w:rPr>
              <w:t>Mrs. Megan Waite (Vice-Chairperson)</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Default="004237C1" w:rsidP="004237C1">
            <w:pPr>
              <w:rPr>
                <w:sz w:val="28"/>
                <w:szCs w:val="28"/>
              </w:rPr>
            </w:pPr>
            <w:r>
              <w:rPr>
                <w:sz w:val="28"/>
                <w:szCs w:val="28"/>
              </w:rPr>
              <w:t>Mathematical Development</w:t>
            </w:r>
          </w:p>
        </w:tc>
        <w:tc>
          <w:tcPr>
            <w:tcW w:w="4678" w:type="dxa"/>
            <w:vAlign w:val="center"/>
          </w:tcPr>
          <w:p w:rsidR="004237C1" w:rsidRDefault="004237C1" w:rsidP="004237C1">
            <w:pPr>
              <w:rPr>
                <w:sz w:val="28"/>
                <w:szCs w:val="28"/>
              </w:rPr>
            </w:pPr>
            <w:r>
              <w:rPr>
                <w:sz w:val="28"/>
                <w:szCs w:val="28"/>
              </w:rPr>
              <w:t>Mrs. Megan Waite (Vice-Chairperson)</w:t>
            </w:r>
          </w:p>
        </w:tc>
      </w:tr>
      <w:tr w:rsidR="004237C1" w:rsidRPr="004237C1" w:rsidTr="004237C1">
        <w:tc>
          <w:tcPr>
            <w:tcW w:w="4786" w:type="dxa"/>
            <w:vAlign w:val="center"/>
          </w:tcPr>
          <w:p w:rsidR="004237C1" w:rsidRDefault="004237C1" w:rsidP="004237C1">
            <w:pPr>
              <w:rPr>
                <w:sz w:val="28"/>
                <w:szCs w:val="28"/>
              </w:rPr>
            </w:pPr>
            <w:r>
              <w:rPr>
                <w:sz w:val="28"/>
                <w:szCs w:val="28"/>
              </w:rPr>
              <w:t>Mathematics</w:t>
            </w:r>
          </w:p>
        </w:tc>
        <w:tc>
          <w:tcPr>
            <w:tcW w:w="4678" w:type="dxa"/>
            <w:vAlign w:val="center"/>
          </w:tcPr>
          <w:p w:rsidR="004237C1" w:rsidRDefault="004237C1" w:rsidP="004237C1">
            <w:pPr>
              <w:rPr>
                <w:sz w:val="28"/>
                <w:szCs w:val="28"/>
              </w:rPr>
            </w:pPr>
            <w:r>
              <w:rPr>
                <w:sz w:val="28"/>
                <w:szCs w:val="28"/>
              </w:rPr>
              <w:t>Mrs. Megan Waite (Vice-Chairperson)</w:t>
            </w:r>
          </w:p>
        </w:tc>
      </w:tr>
      <w:tr w:rsidR="004237C1" w:rsidRPr="004237C1" w:rsidTr="004237C1">
        <w:tc>
          <w:tcPr>
            <w:tcW w:w="4786" w:type="dxa"/>
            <w:vAlign w:val="center"/>
          </w:tcPr>
          <w:p w:rsidR="004237C1" w:rsidRPr="004237C1" w:rsidRDefault="004237C1" w:rsidP="004237C1">
            <w:pPr>
              <w:rPr>
                <w:sz w:val="10"/>
                <w:szCs w:val="10"/>
              </w:rPr>
            </w:pPr>
          </w:p>
        </w:tc>
        <w:tc>
          <w:tcPr>
            <w:tcW w:w="4678" w:type="dxa"/>
            <w:vAlign w:val="center"/>
          </w:tcPr>
          <w:p w:rsidR="004237C1" w:rsidRPr="004237C1" w:rsidRDefault="004237C1" w:rsidP="004237C1">
            <w:pPr>
              <w:rPr>
                <w:sz w:val="10"/>
                <w:szCs w:val="10"/>
              </w:rPr>
            </w:pPr>
          </w:p>
        </w:tc>
      </w:tr>
      <w:tr w:rsidR="004237C1" w:rsidRPr="004237C1" w:rsidTr="004237C1">
        <w:tc>
          <w:tcPr>
            <w:tcW w:w="4786" w:type="dxa"/>
            <w:vAlign w:val="center"/>
          </w:tcPr>
          <w:p w:rsidR="004237C1" w:rsidRDefault="004237C1" w:rsidP="004237C1">
            <w:pPr>
              <w:rPr>
                <w:sz w:val="28"/>
                <w:szCs w:val="28"/>
              </w:rPr>
            </w:pPr>
            <w:r>
              <w:rPr>
                <w:sz w:val="28"/>
                <w:szCs w:val="28"/>
              </w:rPr>
              <w:t>Welsh Language Development</w:t>
            </w:r>
          </w:p>
        </w:tc>
        <w:tc>
          <w:tcPr>
            <w:tcW w:w="4678" w:type="dxa"/>
            <w:vAlign w:val="center"/>
          </w:tcPr>
          <w:p w:rsidR="004237C1" w:rsidRDefault="004237C1" w:rsidP="004237C1">
            <w:pPr>
              <w:rPr>
                <w:sz w:val="28"/>
                <w:szCs w:val="28"/>
              </w:rPr>
            </w:pPr>
            <w:r>
              <w:rPr>
                <w:sz w:val="28"/>
                <w:szCs w:val="28"/>
              </w:rPr>
              <w:t>Mr. William Davies (Chairperson)</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Default="004237C1" w:rsidP="004237C1">
            <w:pPr>
              <w:rPr>
                <w:sz w:val="28"/>
                <w:szCs w:val="28"/>
              </w:rPr>
            </w:pPr>
            <w:r>
              <w:rPr>
                <w:sz w:val="28"/>
                <w:szCs w:val="28"/>
              </w:rPr>
              <w:t>Welsh</w:t>
            </w:r>
          </w:p>
        </w:tc>
        <w:tc>
          <w:tcPr>
            <w:tcW w:w="4678" w:type="dxa"/>
            <w:vAlign w:val="center"/>
          </w:tcPr>
          <w:p w:rsidR="004237C1" w:rsidRDefault="004237C1" w:rsidP="004237C1">
            <w:pPr>
              <w:rPr>
                <w:sz w:val="28"/>
                <w:szCs w:val="28"/>
              </w:rPr>
            </w:pPr>
            <w:r>
              <w:rPr>
                <w:sz w:val="28"/>
                <w:szCs w:val="28"/>
              </w:rPr>
              <w:t>Mr. William Davies (Chairperson)</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Pr="004237C1" w:rsidRDefault="004237C1" w:rsidP="004237C1">
            <w:pPr>
              <w:rPr>
                <w:sz w:val="28"/>
                <w:szCs w:val="28"/>
              </w:rPr>
            </w:pPr>
            <w:r>
              <w:rPr>
                <w:sz w:val="28"/>
                <w:szCs w:val="28"/>
              </w:rPr>
              <w:t>R.E.</w:t>
            </w:r>
          </w:p>
        </w:tc>
        <w:tc>
          <w:tcPr>
            <w:tcW w:w="4678" w:type="dxa"/>
            <w:vAlign w:val="center"/>
          </w:tcPr>
          <w:p w:rsidR="004237C1" w:rsidRPr="004237C1" w:rsidRDefault="004237C1" w:rsidP="004237C1">
            <w:pPr>
              <w:rPr>
                <w:sz w:val="28"/>
                <w:szCs w:val="28"/>
              </w:rPr>
            </w:pPr>
            <w:r>
              <w:rPr>
                <w:sz w:val="28"/>
                <w:szCs w:val="28"/>
              </w:rPr>
              <w:t>Mrs. Jayne Evans</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Pr="004237C1" w:rsidRDefault="004237C1" w:rsidP="004237C1">
            <w:pPr>
              <w:rPr>
                <w:sz w:val="28"/>
                <w:szCs w:val="28"/>
              </w:rPr>
            </w:pPr>
            <w:r>
              <w:rPr>
                <w:sz w:val="28"/>
                <w:szCs w:val="28"/>
              </w:rPr>
              <w:t>Science and Health</w:t>
            </w:r>
          </w:p>
        </w:tc>
        <w:tc>
          <w:tcPr>
            <w:tcW w:w="4678" w:type="dxa"/>
            <w:vAlign w:val="center"/>
          </w:tcPr>
          <w:p w:rsidR="004237C1" w:rsidRPr="004237C1" w:rsidRDefault="004237C1" w:rsidP="004237C1">
            <w:pPr>
              <w:rPr>
                <w:sz w:val="28"/>
                <w:szCs w:val="28"/>
              </w:rPr>
            </w:pPr>
            <w:r>
              <w:rPr>
                <w:sz w:val="28"/>
                <w:szCs w:val="28"/>
              </w:rPr>
              <w:t>Ms. Fiona Drysdale</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Default="004237C1" w:rsidP="004237C1">
            <w:pPr>
              <w:rPr>
                <w:sz w:val="28"/>
                <w:szCs w:val="28"/>
              </w:rPr>
            </w:pPr>
            <w:r>
              <w:rPr>
                <w:sz w:val="28"/>
                <w:szCs w:val="28"/>
              </w:rPr>
              <w:t>Eco &amp; ESDGC</w:t>
            </w:r>
          </w:p>
        </w:tc>
        <w:tc>
          <w:tcPr>
            <w:tcW w:w="4678" w:type="dxa"/>
            <w:vAlign w:val="center"/>
          </w:tcPr>
          <w:p w:rsidR="004237C1" w:rsidRDefault="004237C1" w:rsidP="004237C1">
            <w:pPr>
              <w:rPr>
                <w:sz w:val="28"/>
                <w:szCs w:val="28"/>
              </w:rPr>
            </w:pPr>
            <w:r>
              <w:rPr>
                <w:sz w:val="28"/>
                <w:szCs w:val="28"/>
              </w:rPr>
              <w:t>Mr. William Davies (Chairperson)</w:t>
            </w:r>
          </w:p>
        </w:tc>
      </w:tr>
      <w:tr w:rsidR="004237C1" w:rsidRPr="004237C1" w:rsidTr="004237C1">
        <w:tc>
          <w:tcPr>
            <w:tcW w:w="4786" w:type="dxa"/>
            <w:vAlign w:val="center"/>
          </w:tcPr>
          <w:p w:rsidR="004237C1" w:rsidRPr="004237C1" w:rsidRDefault="004237C1" w:rsidP="004237C1">
            <w:pPr>
              <w:rPr>
                <w:sz w:val="10"/>
                <w:szCs w:val="28"/>
              </w:rPr>
            </w:pPr>
          </w:p>
        </w:tc>
        <w:tc>
          <w:tcPr>
            <w:tcW w:w="4678" w:type="dxa"/>
            <w:vAlign w:val="center"/>
          </w:tcPr>
          <w:p w:rsidR="004237C1" w:rsidRPr="004237C1" w:rsidRDefault="004237C1" w:rsidP="004237C1">
            <w:pPr>
              <w:rPr>
                <w:sz w:val="10"/>
                <w:szCs w:val="28"/>
              </w:rPr>
            </w:pPr>
          </w:p>
        </w:tc>
      </w:tr>
      <w:tr w:rsidR="004237C1" w:rsidRPr="004237C1" w:rsidTr="004237C1">
        <w:tc>
          <w:tcPr>
            <w:tcW w:w="4786" w:type="dxa"/>
            <w:vAlign w:val="center"/>
          </w:tcPr>
          <w:p w:rsidR="004237C1" w:rsidRDefault="004237C1" w:rsidP="004237C1">
            <w:pPr>
              <w:rPr>
                <w:sz w:val="28"/>
                <w:szCs w:val="28"/>
              </w:rPr>
            </w:pPr>
            <w:r>
              <w:rPr>
                <w:sz w:val="28"/>
                <w:szCs w:val="28"/>
              </w:rPr>
              <w:t>History &amp; Geography</w:t>
            </w:r>
          </w:p>
        </w:tc>
        <w:tc>
          <w:tcPr>
            <w:tcW w:w="4678" w:type="dxa"/>
            <w:vAlign w:val="center"/>
          </w:tcPr>
          <w:p w:rsidR="004237C1" w:rsidRDefault="004237C1" w:rsidP="004237C1">
            <w:pPr>
              <w:rPr>
                <w:sz w:val="28"/>
                <w:szCs w:val="28"/>
              </w:rPr>
            </w:pPr>
            <w:r>
              <w:rPr>
                <w:sz w:val="28"/>
                <w:szCs w:val="28"/>
              </w:rPr>
              <w:t>Mr. William Davies (Chairperson)</w:t>
            </w:r>
          </w:p>
        </w:tc>
      </w:tr>
    </w:tbl>
    <w:p w:rsidR="0084530B" w:rsidRDefault="000871DD" w:rsidP="004237C1">
      <w:pPr>
        <w:ind w:left="720" w:hanging="720"/>
        <w:jc w:val="both"/>
        <w:rPr>
          <w:rFonts w:cs="Arial"/>
          <w:sz w:val="22"/>
          <w:szCs w:val="22"/>
        </w:rPr>
      </w:pPr>
      <w:r>
        <w:rPr>
          <w:rFonts w:cs="Arial"/>
          <w:sz w:val="22"/>
          <w:szCs w:val="22"/>
        </w:rPr>
        <w:t xml:space="preserve">      </w:t>
      </w:r>
    </w:p>
    <w:p w:rsidR="00487733" w:rsidRDefault="00487733" w:rsidP="004237C1">
      <w:pPr>
        <w:ind w:left="720" w:hanging="720"/>
        <w:jc w:val="both"/>
        <w:rPr>
          <w:rFonts w:cs="Arial"/>
          <w:sz w:val="22"/>
          <w:szCs w:val="22"/>
        </w:rPr>
      </w:pPr>
    </w:p>
    <w:p w:rsidR="00487733" w:rsidRDefault="00487733" w:rsidP="004237C1">
      <w:pPr>
        <w:ind w:left="720" w:hanging="720"/>
        <w:jc w:val="both"/>
        <w:rPr>
          <w:rFonts w:cs="Arial"/>
          <w:sz w:val="22"/>
          <w:szCs w:val="22"/>
        </w:rPr>
      </w:pPr>
    </w:p>
    <w:p w:rsidR="00487733" w:rsidRDefault="00487733" w:rsidP="004237C1">
      <w:pPr>
        <w:ind w:left="720" w:hanging="720"/>
        <w:jc w:val="both"/>
        <w:rPr>
          <w:rFonts w:cs="Arial"/>
          <w:sz w:val="22"/>
          <w:szCs w:val="22"/>
        </w:rPr>
      </w:pPr>
    </w:p>
    <w:p w:rsidR="00087C03" w:rsidRPr="004237C1" w:rsidRDefault="00087C03" w:rsidP="004237C1">
      <w:pPr>
        <w:ind w:left="720" w:hanging="720"/>
        <w:jc w:val="both"/>
        <w:rPr>
          <w:rFonts w:cs="Arial"/>
          <w:sz w:val="22"/>
          <w:szCs w:val="22"/>
        </w:rPr>
      </w:pPr>
    </w:p>
    <w:p w:rsidR="0084530B" w:rsidRPr="0084530B" w:rsidRDefault="0084530B" w:rsidP="001F07F3">
      <w:pPr>
        <w:pStyle w:val="Heading1"/>
        <w:numPr>
          <w:ilvl w:val="0"/>
          <w:numId w:val="12"/>
        </w:numPr>
      </w:pPr>
      <w:bookmarkStart w:id="10" w:name="_Toc436745689"/>
      <w:r>
        <w:lastRenderedPageBreak/>
        <w:t>Governing Body – Meetings held with Parents</w:t>
      </w:r>
      <w:bookmarkEnd w:id="10"/>
    </w:p>
    <w:p w:rsidR="00487733" w:rsidRDefault="0084530B" w:rsidP="0084530B">
      <w:pPr>
        <w:rPr>
          <w:sz w:val="23"/>
          <w:szCs w:val="23"/>
        </w:rPr>
      </w:pPr>
      <w:r w:rsidRPr="0084530B">
        <w:rPr>
          <w:sz w:val="28"/>
          <w:szCs w:val="23"/>
        </w:rPr>
        <w:t>There were no meetings held with parents under Section 94 of the School Standards Organisation (Wales) Act 2013</w:t>
      </w:r>
      <w:r w:rsidR="00487733">
        <w:rPr>
          <w:sz w:val="23"/>
          <w:szCs w:val="23"/>
        </w:rPr>
        <w:t>.</w:t>
      </w:r>
    </w:p>
    <w:p w:rsidR="00020099" w:rsidRDefault="00020099" w:rsidP="001F07F3">
      <w:pPr>
        <w:pStyle w:val="Heading1"/>
        <w:numPr>
          <w:ilvl w:val="0"/>
          <w:numId w:val="12"/>
        </w:numPr>
      </w:pPr>
      <w:bookmarkStart w:id="11" w:name="_Toc436745690"/>
      <w:r>
        <w:t>Governing Body – Links with the Community</w:t>
      </w:r>
      <w:bookmarkEnd w:id="11"/>
    </w:p>
    <w:p w:rsidR="00020099" w:rsidRDefault="00020099" w:rsidP="00020099">
      <w:pPr>
        <w:rPr>
          <w:sz w:val="28"/>
        </w:rPr>
      </w:pPr>
      <w:r>
        <w:rPr>
          <w:sz w:val="28"/>
        </w:rPr>
        <w:t xml:space="preserve">The Governing Body of Abercerdin Primary School has Governors from a variety of backgrounds. </w:t>
      </w:r>
    </w:p>
    <w:p w:rsidR="0084530B" w:rsidRDefault="00020099" w:rsidP="0084530B">
      <w:pPr>
        <w:rPr>
          <w:sz w:val="28"/>
        </w:rPr>
      </w:pPr>
      <w:r>
        <w:rPr>
          <w:sz w:val="28"/>
        </w:rPr>
        <w:t>The Governing body has links with Evanstown Community Centre, the Community Council, Tonyrefail School and the local Police force.</w:t>
      </w:r>
    </w:p>
    <w:p w:rsidR="00020099" w:rsidRDefault="00020099" w:rsidP="0084530B">
      <w:pPr>
        <w:rPr>
          <w:sz w:val="28"/>
        </w:rPr>
      </w:pPr>
      <w:r>
        <w:rPr>
          <w:sz w:val="28"/>
        </w:rPr>
        <w:t>We hope to continue to build links with the local and wider community.</w:t>
      </w:r>
    </w:p>
    <w:p w:rsidR="005D46D0" w:rsidRPr="00020099" w:rsidRDefault="005D46D0" w:rsidP="0084530B">
      <w:pPr>
        <w:rPr>
          <w:sz w:val="28"/>
        </w:rPr>
      </w:pPr>
      <w:r>
        <w:rPr>
          <w:sz w:val="28"/>
        </w:rPr>
        <w:t>Governor training courses are being held by BCBC. All mandatory training is available online at request to Governors Support.</w:t>
      </w:r>
    </w:p>
    <w:p w:rsidR="004C6CEF" w:rsidRPr="004C6CEF" w:rsidRDefault="009B2505" w:rsidP="009B2505">
      <w:pPr>
        <w:spacing w:after="200" w:line="276" w:lineRule="auto"/>
      </w:pPr>
      <w:r>
        <w:br w:type="page"/>
      </w:r>
    </w:p>
    <w:p w:rsidR="005168CD" w:rsidRDefault="005168CD" w:rsidP="001F07F3">
      <w:pPr>
        <w:pStyle w:val="Heading1"/>
        <w:numPr>
          <w:ilvl w:val="0"/>
          <w:numId w:val="12"/>
        </w:numPr>
      </w:pPr>
      <w:bookmarkStart w:id="12" w:name="_Toc436745691"/>
      <w:r>
        <w:lastRenderedPageBreak/>
        <w:t xml:space="preserve">Abercerdin Primary School </w:t>
      </w:r>
      <w:r w:rsidR="00BB24CF">
        <w:t xml:space="preserve">– Academic </w:t>
      </w:r>
      <w:r>
        <w:t>Staff</w:t>
      </w:r>
      <w:bookmarkEnd w:id="12"/>
    </w:p>
    <w:p w:rsidR="005168CD" w:rsidRPr="005168CD" w:rsidRDefault="005168CD" w:rsidP="005168CD">
      <w:pPr>
        <w:rPr>
          <w:sz w:val="2"/>
        </w:rPr>
      </w:pPr>
    </w:p>
    <w:tbl>
      <w:tblPr>
        <w:tblW w:w="0" w:type="auto"/>
        <w:tblInd w:w="526" w:type="dxa"/>
        <w:tblLook w:val="04A0" w:firstRow="1" w:lastRow="0" w:firstColumn="1" w:lastColumn="0" w:noHBand="0" w:noVBand="1"/>
      </w:tblPr>
      <w:tblGrid>
        <w:gridCol w:w="2372"/>
        <w:gridCol w:w="2820"/>
        <w:gridCol w:w="2820"/>
      </w:tblGrid>
      <w:tr w:rsidR="005168CD" w:rsidTr="009B2505">
        <w:tc>
          <w:tcPr>
            <w:tcW w:w="8012" w:type="dxa"/>
            <w:gridSpan w:val="3"/>
          </w:tcPr>
          <w:p w:rsidR="005168CD" w:rsidRPr="004F7132" w:rsidRDefault="00BB24CF">
            <w:pPr>
              <w:jc w:val="center"/>
              <w:rPr>
                <w:b/>
                <w:color w:val="auto"/>
                <w:sz w:val="26"/>
                <w:szCs w:val="26"/>
              </w:rPr>
            </w:pPr>
            <w:r w:rsidRPr="004F7132">
              <w:rPr>
                <w:b/>
                <w:color w:val="auto"/>
                <w:sz w:val="26"/>
                <w:szCs w:val="26"/>
              </w:rPr>
              <w:t>Headteacher: Mrs. H. Gentle</w:t>
            </w:r>
          </w:p>
        </w:tc>
      </w:tr>
      <w:tr w:rsidR="005168CD" w:rsidTr="009B2505">
        <w:tc>
          <w:tcPr>
            <w:tcW w:w="8012" w:type="dxa"/>
            <w:gridSpan w:val="3"/>
          </w:tcPr>
          <w:p w:rsidR="005168CD" w:rsidRPr="004F7132" w:rsidRDefault="005168CD">
            <w:pPr>
              <w:jc w:val="center"/>
              <w:rPr>
                <w:b/>
                <w:color w:val="auto"/>
                <w:sz w:val="2"/>
                <w:szCs w:val="26"/>
              </w:rPr>
            </w:pPr>
          </w:p>
        </w:tc>
      </w:tr>
      <w:tr w:rsidR="005168CD" w:rsidTr="009B2505">
        <w:tc>
          <w:tcPr>
            <w:tcW w:w="8012" w:type="dxa"/>
            <w:gridSpan w:val="3"/>
            <w:hideMark/>
          </w:tcPr>
          <w:p w:rsidR="005168CD" w:rsidRPr="004F7132" w:rsidRDefault="005168CD">
            <w:pPr>
              <w:jc w:val="center"/>
              <w:rPr>
                <w:color w:val="auto"/>
                <w:sz w:val="28"/>
                <w:szCs w:val="26"/>
                <w:lang w:val="en-US" w:eastAsia="en-US"/>
              </w:rPr>
            </w:pPr>
            <w:r w:rsidRPr="004F7132">
              <w:rPr>
                <w:b/>
                <w:color w:val="auto"/>
                <w:sz w:val="28"/>
                <w:szCs w:val="26"/>
              </w:rPr>
              <w:t>Foundation Phase Staff</w:t>
            </w:r>
          </w:p>
        </w:tc>
      </w:tr>
      <w:tr w:rsidR="005168CD" w:rsidTr="009B2505">
        <w:trPr>
          <w:trHeight w:val="85"/>
        </w:trPr>
        <w:tc>
          <w:tcPr>
            <w:tcW w:w="2372" w:type="dxa"/>
            <w:hideMark/>
          </w:tcPr>
          <w:p w:rsidR="005168CD" w:rsidRPr="004F7132" w:rsidRDefault="005168CD" w:rsidP="001F07F3">
            <w:pPr>
              <w:jc w:val="center"/>
              <w:rPr>
                <w:color w:val="auto"/>
                <w:sz w:val="26"/>
                <w:szCs w:val="26"/>
                <w:lang w:val="en-US" w:eastAsia="en-US"/>
              </w:rPr>
            </w:pPr>
            <w:r w:rsidRPr="004F7132">
              <w:rPr>
                <w:color w:val="auto"/>
                <w:sz w:val="26"/>
                <w:szCs w:val="26"/>
              </w:rPr>
              <w:t>N</w:t>
            </w:r>
            <w:r w:rsidR="001F07F3">
              <w:rPr>
                <w:color w:val="auto"/>
                <w:sz w:val="26"/>
                <w:szCs w:val="26"/>
              </w:rPr>
              <w:t>ursery</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Mrs. D. Stone</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Head of Foundation</w:t>
            </w:r>
          </w:p>
        </w:tc>
      </w:tr>
      <w:tr w:rsidR="005168CD" w:rsidTr="009B2505">
        <w:tc>
          <w:tcPr>
            <w:tcW w:w="2372" w:type="dxa"/>
          </w:tcPr>
          <w:p w:rsidR="005168CD" w:rsidRPr="004F7132" w:rsidRDefault="005168CD">
            <w:pPr>
              <w:jc w:val="center"/>
              <w:rPr>
                <w:color w:val="auto"/>
                <w:sz w:val="26"/>
                <w:szCs w:val="26"/>
                <w:lang w:val="en-US" w:eastAsia="en-US"/>
              </w:rPr>
            </w:pP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Mrs. K. Lewis</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LSO</w:t>
            </w:r>
          </w:p>
        </w:tc>
      </w:tr>
      <w:tr w:rsidR="005168CD" w:rsidTr="009B2505">
        <w:tc>
          <w:tcPr>
            <w:tcW w:w="2372" w:type="dxa"/>
          </w:tcPr>
          <w:p w:rsidR="005168CD" w:rsidRPr="004F7132" w:rsidRDefault="005168CD">
            <w:pPr>
              <w:jc w:val="center"/>
              <w:rPr>
                <w:color w:val="auto"/>
                <w:sz w:val="26"/>
                <w:szCs w:val="26"/>
                <w:lang w:val="en-US" w:eastAsia="en-US"/>
              </w:rPr>
            </w:pP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Miss L. Pearce</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LSO</w:t>
            </w:r>
          </w:p>
        </w:tc>
      </w:tr>
      <w:tr w:rsidR="005168CD" w:rsidTr="009B2505">
        <w:tc>
          <w:tcPr>
            <w:tcW w:w="2372" w:type="dxa"/>
          </w:tcPr>
          <w:p w:rsidR="005168CD" w:rsidRPr="004F7132" w:rsidRDefault="005168CD">
            <w:pPr>
              <w:jc w:val="center"/>
              <w:rPr>
                <w:color w:val="auto"/>
                <w:sz w:val="26"/>
                <w:szCs w:val="26"/>
                <w:lang w:val="en-US" w:eastAsia="en-US"/>
              </w:rPr>
            </w:pPr>
          </w:p>
        </w:tc>
        <w:tc>
          <w:tcPr>
            <w:tcW w:w="2820" w:type="dxa"/>
            <w:hideMark/>
          </w:tcPr>
          <w:p w:rsidR="005168CD" w:rsidRPr="004F7132" w:rsidRDefault="001F07F3">
            <w:pPr>
              <w:jc w:val="center"/>
              <w:rPr>
                <w:color w:val="auto"/>
                <w:sz w:val="26"/>
                <w:szCs w:val="26"/>
                <w:lang w:val="en-US" w:eastAsia="en-US"/>
              </w:rPr>
            </w:pPr>
            <w:r>
              <w:rPr>
                <w:color w:val="auto"/>
                <w:sz w:val="26"/>
                <w:szCs w:val="26"/>
              </w:rPr>
              <w:t>Miss A. Buller</w:t>
            </w:r>
          </w:p>
        </w:tc>
        <w:tc>
          <w:tcPr>
            <w:tcW w:w="2820" w:type="dxa"/>
            <w:hideMark/>
          </w:tcPr>
          <w:p w:rsidR="005168CD" w:rsidRPr="004F7132" w:rsidRDefault="001F07F3">
            <w:pPr>
              <w:jc w:val="center"/>
              <w:rPr>
                <w:color w:val="auto"/>
                <w:sz w:val="26"/>
                <w:szCs w:val="26"/>
                <w:lang w:val="en-US" w:eastAsia="en-US"/>
              </w:rPr>
            </w:pPr>
            <w:r>
              <w:rPr>
                <w:color w:val="auto"/>
                <w:sz w:val="26"/>
                <w:szCs w:val="26"/>
              </w:rPr>
              <w:t>LSO</w:t>
            </w:r>
          </w:p>
        </w:tc>
      </w:tr>
      <w:tr w:rsidR="005168CD" w:rsidTr="009B2505">
        <w:trPr>
          <w:trHeight w:val="337"/>
        </w:trPr>
        <w:tc>
          <w:tcPr>
            <w:tcW w:w="2372" w:type="dxa"/>
          </w:tcPr>
          <w:p w:rsidR="005168CD" w:rsidRPr="004F7132" w:rsidRDefault="005168CD">
            <w:pPr>
              <w:jc w:val="center"/>
              <w:rPr>
                <w:color w:val="auto"/>
                <w:sz w:val="10"/>
                <w:szCs w:val="26"/>
                <w:lang w:val="en-US" w:eastAsia="en-US"/>
              </w:rPr>
            </w:pPr>
          </w:p>
        </w:tc>
        <w:tc>
          <w:tcPr>
            <w:tcW w:w="2820" w:type="dxa"/>
          </w:tcPr>
          <w:p w:rsidR="005168CD" w:rsidRPr="004F7132" w:rsidRDefault="005168CD">
            <w:pPr>
              <w:jc w:val="center"/>
              <w:rPr>
                <w:color w:val="auto"/>
                <w:sz w:val="10"/>
                <w:szCs w:val="26"/>
                <w:lang w:val="en-US" w:eastAsia="en-US"/>
              </w:rPr>
            </w:pPr>
          </w:p>
        </w:tc>
        <w:tc>
          <w:tcPr>
            <w:tcW w:w="2820" w:type="dxa"/>
          </w:tcPr>
          <w:p w:rsidR="005168CD" w:rsidRPr="004F7132" w:rsidRDefault="005168CD">
            <w:pPr>
              <w:jc w:val="center"/>
              <w:rPr>
                <w:color w:val="auto"/>
                <w:sz w:val="10"/>
                <w:szCs w:val="26"/>
                <w:lang w:val="en-US" w:eastAsia="en-US"/>
              </w:rPr>
            </w:pPr>
          </w:p>
        </w:tc>
      </w:tr>
      <w:tr w:rsidR="005168CD" w:rsidTr="009B2505">
        <w:tc>
          <w:tcPr>
            <w:tcW w:w="2372" w:type="dxa"/>
            <w:hideMark/>
          </w:tcPr>
          <w:p w:rsidR="005168CD" w:rsidRPr="004F7132" w:rsidRDefault="00EF7605">
            <w:pPr>
              <w:jc w:val="center"/>
              <w:rPr>
                <w:color w:val="auto"/>
                <w:sz w:val="26"/>
                <w:szCs w:val="26"/>
                <w:lang w:val="en-US" w:eastAsia="en-US"/>
              </w:rPr>
            </w:pPr>
            <w:r>
              <w:rPr>
                <w:color w:val="auto"/>
                <w:sz w:val="26"/>
                <w:szCs w:val="26"/>
              </w:rPr>
              <w:t>Nursery/Reception</w:t>
            </w:r>
          </w:p>
        </w:tc>
        <w:tc>
          <w:tcPr>
            <w:tcW w:w="2820" w:type="dxa"/>
            <w:hideMark/>
          </w:tcPr>
          <w:p w:rsidR="005168CD" w:rsidRPr="004F7132" w:rsidRDefault="005168CD" w:rsidP="00EF7605">
            <w:pPr>
              <w:jc w:val="center"/>
              <w:rPr>
                <w:color w:val="auto"/>
                <w:sz w:val="26"/>
                <w:szCs w:val="26"/>
                <w:lang w:val="en-US" w:eastAsia="en-US"/>
              </w:rPr>
            </w:pPr>
            <w:r w:rsidRPr="004F7132">
              <w:rPr>
                <w:color w:val="auto"/>
                <w:sz w:val="26"/>
                <w:szCs w:val="26"/>
              </w:rPr>
              <w:t xml:space="preserve">Mrs. </w:t>
            </w:r>
            <w:r w:rsidR="00EF7605">
              <w:rPr>
                <w:color w:val="auto"/>
                <w:sz w:val="26"/>
                <w:szCs w:val="26"/>
              </w:rPr>
              <w:t>D. Bailey</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Teacher</w:t>
            </w:r>
          </w:p>
        </w:tc>
      </w:tr>
      <w:tr w:rsidR="005168CD" w:rsidTr="009B2505">
        <w:tc>
          <w:tcPr>
            <w:tcW w:w="2372" w:type="dxa"/>
          </w:tcPr>
          <w:p w:rsidR="005168CD" w:rsidRPr="004F7132" w:rsidRDefault="005168CD">
            <w:pPr>
              <w:jc w:val="center"/>
              <w:rPr>
                <w:color w:val="auto"/>
                <w:sz w:val="26"/>
                <w:szCs w:val="26"/>
                <w:lang w:val="en-US" w:eastAsia="en-US"/>
              </w:rPr>
            </w:pPr>
          </w:p>
        </w:tc>
        <w:tc>
          <w:tcPr>
            <w:tcW w:w="2820" w:type="dxa"/>
            <w:hideMark/>
          </w:tcPr>
          <w:p w:rsidR="005168CD" w:rsidRPr="004F7132" w:rsidRDefault="00EF7605" w:rsidP="00EF7605">
            <w:pPr>
              <w:jc w:val="center"/>
              <w:rPr>
                <w:color w:val="auto"/>
                <w:sz w:val="26"/>
                <w:szCs w:val="26"/>
                <w:lang w:val="en-US" w:eastAsia="en-US"/>
              </w:rPr>
            </w:pPr>
            <w:r>
              <w:rPr>
                <w:color w:val="auto"/>
                <w:sz w:val="26"/>
                <w:szCs w:val="26"/>
              </w:rPr>
              <w:t>Miss C. Richards</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LSO</w:t>
            </w:r>
          </w:p>
        </w:tc>
      </w:tr>
      <w:tr w:rsidR="005168CD" w:rsidTr="009B2505">
        <w:tc>
          <w:tcPr>
            <w:tcW w:w="2372" w:type="dxa"/>
          </w:tcPr>
          <w:p w:rsidR="005168CD" w:rsidRPr="004F7132" w:rsidRDefault="005168CD">
            <w:pPr>
              <w:jc w:val="center"/>
              <w:rPr>
                <w:color w:val="auto"/>
                <w:sz w:val="26"/>
                <w:szCs w:val="26"/>
                <w:lang w:val="en-US" w:eastAsia="en-US"/>
              </w:rPr>
            </w:pPr>
          </w:p>
        </w:tc>
        <w:tc>
          <w:tcPr>
            <w:tcW w:w="2820" w:type="dxa"/>
            <w:hideMark/>
          </w:tcPr>
          <w:p w:rsidR="005168CD" w:rsidRPr="00EF7605" w:rsidRDefault="00EF7605" w:rsidP="00EF7605">
            <w:pPr>
              <w:jc w:val="center"/>
              <w:rPr>
                <w:color w:val="auto"/>
                <w:sz w:val="26"/>
                <w:szCs w:val="26"/>
              </w:rPr>
            </w:pPr>
            <w:r>
              <w:rPr>
                <w:color w:val="auto"/>
                <w:sz w:val="26"/>
                <w:szCs w:val="26"/>
              </w:rPr>
              <w:t>Mrs. D. Powell</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LSO</w:t>
            </w:r>
          </w:p>
        </w:tc>
      </w:tr>
      <w:tr w:rsidR="005168CD" w:rsidTr="009B2505">
        <w:tc>
          <w:tcPr>
            <w:tcW w:w="2372" w:type="dxa"/>
          </w:tcPr>
          <w:p w:rsidR="005168CD" w:rsidRPr="004F7132" w:rsidRDefault="005168CD">
            <w:pPr>
              <w:jc w:val="center"/>
              <w:rPr>
                <w:color w:val="auto"/>
                <w:sz w:val="10"/>
                <w:szCs w:val="26"/>
                <w:lang w:val="en-US" w:eastAsia="en-US"/>
              </w:rPr>
            </w:pPr>
          </w:p>
        </w:tc>
        <w:tc>
          <w:tcPr>
            <w:tcW w:w="2820" w:type="dxa"/>
          </w:tcPr>
          <w:p w:rsidR="005168CD" w:rsidRPr="004F7132" w:rsidRDefault="005168CD">
            <w:pPr>
              <w:jc w:val="center"/>
              <w:rPr>
                <w:color w:val="auto"/>
                <w:sz w:val="10"/>
                <w:szCs w:val="26"/>
                <w:lang w:val="en-US" w:eastAsia="en-US"/>
              </w:rPr>
            </w:pPr>
          </w:p>
        </w:tc>
        <w:tc>
          <w:tcPr>
            <w:tcW w:w="2820" w:type="dxa"/>
          </w:tcPr>
          <w:p w:rsidR="005168CD" w:rsidRPr="004F7132" w:rsidRDefault="005168CD">
            <w:pPr>
              <w:jc w:val="center"/>
              <w:rPr>
                <w:color w:val="auto"/>
                <w:sz w:val="10"/>
                <w:szCs w:val="26"/>
                <w:lang w:val="en-US" w:eastAsia="en-US"/>
              </w:rPr>
            </w:pPr>
          </w:p>
        </w:tc>
      </w:tr>
      <w:tr w:rsidR="005168CD" w:rsidTr="00EF7605">
        <w:tc>
          <w:tcPr>
            <w:tcW w:w="2372" w:type="dxa"/>
            <w:hideMark/>
          </w:tcPr>
          <w:p w:rsidR="005168CD" w:rsidRPr="004F7132" w:rsidRDefault="00EF7605">
            <w:pPr>
              <w:jc w:val="center"/>
              <w:rPr>
                <w:color w:val="auto"/>
                <w:sz w:val="26"/>
                <w:szCs w:val="26"/>
                <w:lang w:val="en-US" w:eastAsia="en-US"/>
              </w:rPr>
            </w:pPr>
            <w:r>
              <w:rPr>
                <w:color w:val="auto"/>
                <w:sz w:val="26"/>
                <w:szCs w:val="26"/>
              </w:rPr>
              <w:t>Reception/Year One</w:t>
            </w:r>
          </w:p>
        </w:tc>
        <w:tc>
          <w:tcPr>
            <w:tcW w:w="2820" w:type="dxa"/>
            <w:hideMark/>
          </w:tcPr>
          <w:p w:rsidR="005168CD" w:rsidRPr="004F7132" w:rsidRDefault="005168CD" w:rsidP="00EF7605">
            <w:pPr>
              <w:jc w:val="center"/>
              <w:rPr>
                <w:color w:val="auto"/>
                <w:sz w:val="26"/>
                <w:szCs w:val="26"/>
                <w:lang w:val="en-US" w:eastAsia="en-US"/>
              </w:rPr>
            </w:pPr>
            <w:r w:rsidRPr="004F7132">
              <w:rPr>
                <w:color w:val="auto"/>
                <w:sz w:val="26"/>
                <w:szCs w:val="26"/>
              </w:rPr>
              <w:t xml:space="preserve">Mrs. </w:t>
            </w:r>
            <w:r w:rsidR="00EF7605">
              <w:rPr>
                <w:color w:val="auto"/>
                <w:sz w:val="26"/>
                <w:szCs w:val="26"/>
              </w:rPr>
              <w:t>R. Thomas</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Teacher</w:t>
            </w:r>
          </w:p>
        </w:tc>
      </w:tr>
      <w:tr w:rsidR="005168CD" w:rsidTr="00EF7605">
        <w:tc>
          <w:tcPr>
            <w:tcW w:w="2372" w:type="dxa"/>
          </w:tcPr>
          <w:p w:rsidR="005168CD" w:rsidRPr="004F7132" w:rsidRDefault="005168CD">
            <w:pPr>
              <w:jc w:val="center"/>
              <w:rPr>
                <w:color w:val="auto"/>
                <w:sz w:val="26"/>
                <w:szCs w:val="26"/>
                <w:lang w:val="en-US" w:eastAsia="en-US"/>
              </w:rPr>
            </w:pPr>
          </w:p>
        </w:tc>
        <w:tc>
          <w:tcPr>
            <w:tcW w:w="2820" w:type="dxa"/>
            <w:hideMark/>
          </w:tcPr>
          <w:p w:rsidR="00EF7605" w:rsidRPr="004F7132" w:rsidRDefault="00EF7605">
            <w:pPr>
              <w:jc w:val="center"/>
              <w:rPr>
                <w:color w:val="auto"/>
                <w:sz w:val="26"/>
                <w:szCs w:val="26"/>
                <w:lang w:val="en-US" w:eastAsia="en-US"/>
              </w:rPr>
            </w:pPr>
            <w:r>
              <w:rPr>
                <w:color w:val="auto"/>
                <w:sz w:val="26"/>
                <w:szCs w:val="26"/>
              </w:rPr>
              <w:t>Mrs. R. Warren</w:t>
            </w:r>
          </w:p>
        </w:tc>
        <w:tc>
          <w:tcPr>
            <w:tcW w:w="2820" w:type="dxa"/>
            <w:hideMark/>
          </w:tcPr>
          <w:p w:rsidR="005168CD" w:rsidRPr="004F7132" w:rsidRDefault="005168CD">
            <w:pPr>
              <w:jc w:val="center"/>
              <w:rPr>
                <w:color w:val="auto"/>
                <w:sz w:val="26"/>
                <w:szCs w:val="26"/>
                <w:lang w:val="en-US" w:eastAsia="en-US"/>
              </w:rPr>
            </w:pPr>
            <w:r w:rsidRPr="004F7132">
              <w:rPr>
                <w:color w:val="auto"/>
                <w:sz w:val="26"/>
                <w:szCs w:val="26"/>
              </w:rPr>
              <w:t>LSO</w:t>
            </w:r>
          </w:p>
          <w:p w:rsidR="005168CD" w:rsidRPr="00EF7605" w:rsidRDefault="005168CD">
            <w:pPr>
              <w:jc w:val="center"/>
              <w:rPr>
                <w:color w:val="auto"/>
                <w:sz w:val="16"/>
                <w:szCs w:val="26"/>
                <w:lang w:val="en-US" w:eastAsia="en-US"/>
              </w:rPr>
            </w:pPr>
          </w:p>
        </w:tc>
      </w:tr>
      <w:tr w:rsidR="005168CD" w:rsidTr="00EF7605">
        <w:tc>
          <w:tcPr>
            <w:tcW w:w="2372" w:type="dxa"/>
          </w:tcPr>
          <w:p w:rsidR="005168CD" w:rsidRPr="00EF7605" w:rsidRDefault="00EF7605">
            <w:pPr>
              <w:jc w:val="center"/>
              <w:rPr>
                <w:color w:val="auto"/>
                <w:sz w:val="28"/>
                <w:szCs w:val="26"/>
                <w:lang w:val="en-US" w:eastAsia="en-US"/>
              </w:rPr>
            </w:pPr>
            <w:r>
              <w:rPr>
                <w:color w:val="auto"/>
                <w:sz w:val="28"/>
                <w:szCs w:val="26"/>
                <w:lang w:val="en-US" w:eastAsia="en-US"/>
              </w:rPr>
              <w:t>Year One/Two</w:t>
            </w:r>
          </w:p>
        </w:tc>
        <w:tc>
          <w:tcPr>
            <w:tcW w:w="2820" w:type="dxa"/>
          </w:tcPr>
          <w:p w:rsidR="005168CD" w:rsidRPr="004F7132" w:rsidRDefault="00EF7605">
            <w:pPr>
              <w:jc w:val="center"/>
              <w:rPr>
                <w:color w:val="auto"/>
                <w:sz w:val="10"/>
                <w:szCs w:val="26"/>
                <w:lang w:val="en-US" w:eastAsia="en-US"/>
              </w:rPr>
            </w:pPr>
            <w:r w:rsidRPr="004F7132">
              <w:rPr>
                <w:color w:val="auto"/>
                <w:sz w:val="26"/>
                <w:szCs w:val="26"/>
              </w:rPr>
              <w:t>Mrs. K. Pryse</w:t>
            </w:r>
          </w:p>
        </w:tc>
        <w:tc>
          <w:tcPr>
            <w:tcW w:w="2820" w:type="dxa"/>
          </w:tcPr>
          <w:p w:rsidR="005168CD" w:rsidRPr="004F7132" w:rsidRDefault="00EF7605">
            <w:pPr>
              <w:jc w:val="center"/>
              <w:rPr>
                <w:color w:val="auto"/>
                <w:sz w:val="10"/>
                <w:szCs w:val="26"/>
                <w:lang w:val="en-US" w:eastAsia="en-US"/>
              </w:rPr>
            </w:pPr>
            <w:r w:rsidRPr="004F7132">
              <w:rPr>
                <w:color w:val="auto"/>
                <w:sz w:val="26"/>
                <w:szCs w:val="26"/>
              </w:rPr>
              <w:t>Deputy Headteacher</w:t>
            </w:r>
          </w:p>
        </w:tc>
      </w:tr>
      <w:tr w:rsidR="005168CD" w:rsidTr="00EF7605">
        <w:trPr>
          <w:trHeight w:val="391"/>
        </w:trPr>
        <w:tc>
          <w:tcPr>
            <w:tcW w:w="2372" w:type="dxa"/>
            <w:hideMark/>
          </w:tcPr>
          <w:p w:rsidR="005168CD" w:rsidRPr="004F7132" w:rsidRDefault="005168CD">
            <w:pPr>
              <w:jc w:val="center"/>
              <w:rPr>
                <w:color w:val="auto"/>
                <w:sz w:val="26"/>
                <w:szCs w:val="26"/>
                <w:lang w:val="en-US" w:eastAsia="en-US"/>
              </w:rPr>
            </w:pPr>
          </w:p>
        </w:tc>
        <w:tc>
          <w:tcPr>
            <w:tcW w:w="2820" w:type="dxa"/>
          </w:tcPr>
          <w:p w:rsidR="005168CD" w:rsidRPr="004F7132" w:rsidRDefault="00EF7605">
            <w:pPr>
              <w:jc w:val="center"/>
              <w:rPr>
                <w:color w:val="auto"/>
                <w:sz w:val="26"/>
                <w:szCs w:val="26"/>
                <w:lang w:val="en-US" w:eastAsia="en-US"/>
              </w:rPr>
            </w:pPr>
            <w:r>
              <w:rPr>
                <w:color w:val="auto"/>
                <w:sz w:val="26"/>
                <w:szCs w:val="26"/>
                <w:lang w:val="en-US" w:eastAsia="en-US"/>
              </w:rPr>
              <w:t>Ms. L. Middleton</w:t>
            </w:r>
          </w:p>
        </w:tc>
        <w:tc>
          <w:tcPr>
            <w:tcW w:w="2820" w:type="dxa"/>
          </w:tcPr>
          <w:p w:rsidR="005168CD" w:rsidRPr="004F7132" w:rsidRDefault="00EF7605">
            <w:pPr>
              <w:jc w:val="center"/>
              <w:rPr>
                <w:color w:val="auto"/>
                <w:sz w:val="26"/>
                <w:szCs w:val="26"/>
                <w:lang w:val="en-US" w:eastAsia="en-US"/>
              </w:rPr>
            </w:pPr>
            <w:r>
              <w:rPr>
                <w:color w:val="auto"/>
                <w:sz w:val="26"/>
                <w:szCs w:val="26"/>
                <w:lang w:val="en-US" w:eastAsia="en-US"/>
              </w:rPr>
              <w:t>LSA</w:t>
            </w:r>
          </w:p>
        </w:tc>
      </w:tr>
      <w:tr w:rsidR="00EF7605" w:rsidTr="00EF7605">
        <w:tc>
          <w:tcPr>
            <w:tcW w:w="2372" w:type="dxa"/>
          </w:tcPr>
          <w:p w:rsidR="00EF7605" w:rsidRPr="00EF7605" w:rsidRDefault="00EF7605">
            <w:pPr>
              <w:jc w:val="center"/>
              <w:rPr>
                <w:color w:val="auto"/>
                <w:sz w:val="26"/>
                <w:szCs w:val="26"/>
                <w:lang w:val="en-US" w:eastAsia="en-US"/>
              </w:rPr>
            </w:pPr>
          </w:p>
        </w:tc>
        <w:tc>
          <w:tcPr>
            <w:tcW w:w="2820" w:type="dxa"/>
          </w:tcPr>
          <w:p w:rsidR="00EF7605" w:rsidRPr="004F7132" w:rsidRDefault="00EF7605" w:rsidP="00F7137F">
            <w:pPr>
              <w:jc w:val="center"/>
              <w:rPr>
                <w:color w:val="auto"/>
                <w:sz w:val="26"/>
                <w:szCs w:val="26"/>
              </w:rPr>
            </w:pPr>
          </w:p>
        </w:tc>
        <w:tc>
          <w:tcPr>
            <w:tcW w:w="2820" w:type="dxa"/>
          </w:tcPr>
          <w:p w:rsidR="00EF7605" w:rsidRPr="004F7132" w:rsidRDefault="00EF7605" w:rsidP="00F7137F">
            <w:pPr>
              <w:jc w:val="center"/>
              <w:rPr>
                <w:color w:val="auto"/>
                <w:sz w:val="26"/>
                <w:szCs w:val="26"/>
              </w:rPr>
            </w:pPr>
          </w:p>
        </w:tc>
      </w:tr>
      <w:tr w:rsidR="00EF7605" w:rsidTr="00EF7605">
        <w:tc>
          <w:tcPr>
            <w:tcW w:w="2372" w:type="dxa"/>
          </w:tcPr>
          <w:p w:rsidR="00EF7605" w:rsidRPr="004F7132" w:rsidRDefault="00EF7605">
            <w:pPr>
              <w:jc w:val="center"/>
              <w:rPr>
                <w:color w:val="auto"/>
                <w:sz w:val="26"/>
                <w:szCs w:val="26"/>
                <w:lang w:val="en-US" w:eastAsia="en-US"/>
              </w:rPr>
            </w:pPr>
            <w:r w:rsidRPr="00EF7605">
              <w:rPr>
                <w:color w:val="auto"/>
                <w:sz w:val="26"/>
                <w:szCs w:val="26"/>
                <w:lang w:val="en-US" w:eastAsia="en-US"/>
              </w:rPr>
              <w:t>Year Two</w:t>
            </w:r>
          </w:p>
        </w:tc>
        <w:tc>
          <w:tcPr>
            <w:tcW w:w="2820" w:type="dxa"/>
          </w:tcPr>
          <w:p w:rsidR="00EF7605" w:rsidRPr="004F7132" w:rsidRDefault="00EF7605" w:rsidP="00F7137F">
            <w:pPr>
              <w:jc w:val="center"/>
              <w:rPr>
                <w:color w:val="auto"/>
                <w:sz w:val="26"/>
                <w:szCs w:val="26"/>
                <w:lang w:val="en-US" w:eastAsia="en-US"/>
              </w:rPr>
            </w:pPr>
            <w:r w:rsidRPr="004F7132">
              <w:rPr>
                <w:color w:val="auto"/>
                <w:sz w:val="26"/>
                <w:szCs w:val="26"/>
              </w:rPr>
              <w:t>Mrs. S. Walters</w:t>
            </w:r>
          </w:p>
        </w:tc>
        <w:tc>
          <w:tcPr>
            <w:tcW w:w="2820" w:type="dxa"/>
          </w:tcPr>
          <w:p w:rsidR="00EF7605" w:rsidRPr="004F7132" w:rsidRDefault="00EF7605" w:rsidP="00F7137F">
            <w:pPr>
              <w:jc w:val="center"/>
              <w:rPr>
                <w:color w:val="auto"/>
                <w:sz w:val="26"/>
                <w:szCs w:val="26"/>
                <w:lang w:val="en-US" w:eastAsia="en-US"/>
              </w:rPr>
            </w:pPr>
            <w:r w:rsidRPr="004F7132">
              <w:rPr>
                <w:color w:val="auto"/>
                <w:sz w:val="26"/>
                <w:szCs w:val="26"/>
              </w:rPr>
              <w:t>Teacher</w:t>
            </w:r>
          </w:p>
        </w:tc>
      </w:tr>
      <w:tr w:rsidR="00EF7605" w:rsidTr="00EF7605">
        <w:tc>
          <w:tcPr>
            <w:tcW w:w="2372" w:type="dxa"/>
          </w:tcPr>
          <w:p w:rsidR="00EF7605" w:rsidRPr="004F7132" w:rsidRDefault="00EF7605">
            <w:pPr>
              <w:jc w:val="center"/>
              <w:rPr>
                <w:color w:val="auto"/>
                <w:sz w:val="26"/>
                <w:szCs w:val="26"/>
                <w:lang w:val="en-US" w:eastAsia="en-US"/>
              </w:rPr>
            </w:pPr>
          </w:p>
        </w:tc>
        <w:tc>
          <w:tcPr>
            <w:tcW w:w="2820" w:type="dxa"/>
          </w:tcPr>
          <w:p w:rsidR="00EF7605" w:rsidRPr="004F7132" w:rsidRDefault="00EF7605" w:rsidP="00F7137F">
            <w:pPr>
              <w:jc w:val="center"/>
              <w:rPr>
                <w:color w:val="auto"/>
                <w:sz w:val="26"/>
                <w:szCs w:val="26"/>
                <w:lang w:val="en-US" w:eastAsia="en-US"/>
              </w:rPr>
            </w:pPr>
            <w:r>
              <w:rPr>
                <w:color w:val="auto"/>
                <w:sz w:val="26"/>
                <w:szCs w:val="26"/>
              </w:rPr>
              <w:t>M</w:t>
            </w:r>
            <w:r w:rsidRPr="004F7132">
              <w:rPr>
                <w:color w:val="auto"/>
                <w:sz w:val="26"/>
                <w:szCs w:val="26"/>
              </w:rPr>
              <w:t>s</w:t>
            </w:r>
            <w:r>
              <w:rPr>
                <w:color w:val="auto"/>
                <w:sz w:val="26"/>
                <w:szCs w:val="26"/>
              </w:rPr>
              <w:t>.</w:t>
            </w:r>
            <w:r w:rsidRPr="004F7132">
              <w:rPr>
                <w:color w:val="auto"/>
                <w:sz w:val="26"/>
                <w:szCs w:val="26"/>
              </w:rPr>
              <w:t xml:space="preserve"> J. Evans</w:t>
            </w:r>
          </w:p>
        </w:tc>
        <w:tc>
          <w:tcPr>
            <w:tcW w:w="2820" w:type="dxa"/>
          </w:tcPr>
          <w:p w:rsidR="00EF7605" w:rsidRPr="004F7132" w:rsidRDefault="00EF7605" w:rsidP="00F7137F">
            <w:pPr>
              <w:jc w:val="center"/>
              <w:rPr>
                <w:color w:val="auto"/>
                <w:sz w:val="26"/>
                <w:szCs w:val="26"/>
                <w:lang w:val="en-US" w:eastAsia="en-US"/>
              </w:rPr>
            </w:pPr>
            <w:r w:rsidRPr="004F7132">
              <w:rPr>
                <w:color w:val="auto"/>
                <w:sz w:val="26"/>
                <w:szCs w:val="26"/>
              </w:rPr>
              <w:t>LSO</w:t>
            </w:r>
          </w:p>
        </w:tc>
      </w:tr>
      <w:tr w:rsidR="00EF7605" w:rsidTr="00EF7605">
        <w:tc>
          <w:tcPr>
            <w:tcW w:w="2372" w:type="dxa"/>
          </w:tcPr>
          <w:p w:rsidR="00EF7605" w:rsidRPr="004F7132" w:rsidRDefault="00EF7605">
            <w:pPr>
              <w:jc w:val="center"/>
              <w:rPr>
                <w:color w:val="auto"/>
                <w:sz w:val="26"/>
                <w:szCs w:val="26"/>
                <w:lang w:val="en-US" w:eastAsia="en-US"/>
              </w:rPr>
            </w:pPr>
          </w:p>
        </w:tc>
        <w:tc>
          <w:tcPr>
            <w:tcW w:w="2820" w:type="dxa"/>
            <w:hideMark/>
          </w:tcPr>
          <w:p w:rsidR="00EF7605" w:rsidRPr="004F7132" w:rsidRDefault="00EF7605">
            <w:pPr>
              <w:jc w:val="center"/>
              <w:rPr>
                <w:color w:val="auto"/>
                <w:sz w:val="26"/>
                <w:szCs w:val="26"/>
                <w:lang w:val="en-US" w:eastAsia="en-US"/>
              </w:rPr>
            </w:pPr>
            <w:r w:rsidRPr="004F7132">
              <w:rPr>
                <w:color w:val="auto"/>
                <w:sz w:val="26"/>
                <w:szCs w:val="26"/>
              </w:rPr>
              <w:t>Miss F. Rogers</w:t>
            </w:r>
          </w:p>
        </w:tc>
        <w:tc>
          <w:tcPr>
            <w:tcW w:w="2820" w:type="dxa"/>
            <w:hideMark/>
          </w:tcPr>
          <w:p w:rsidR="00EF7605" w:rsidRPr="004F7132" w:rsidRDefault="00EF7605">
            <w:pPr>
              <w:jc w:val="center"/>
              <w:rPr>
                <w:color w:val="auto"/>
                <w:sz w:val="26"/>
                <w:szCs w:val="26"/>
                <w:lang w:val="en-US" w:eastAsia="en-US"/>
              </w:rPr>
            </w:pPr>
            <w:r w:rsidRPr="004F7132">
              <w:rPr>
                <w:color w:val="auto"/>
                <w:sz w:val="26"/>
                <w:szCs w:val="26"/>
              </w:rPr>
              <w:t>LSO /PPA Cover</w:t>
            </w:r>
          </w:p>
        </w:tc>
      </w:tr>
      <w:tr w:rsidR="00EF7605" w:rsidTr="00EF7605">
        <w:tc>
          <w:tcPr>
            <w:tcW w:w="2372" w:type="dxa"/>
          </w:tcPr>
          <w:p w:rsidR="00EF7605" w:rsidRPr="004F7132" w:rsidRDefault="00EF7605">
            <w:pPr>
              <w:jc w:val="center"/>
              <w:rPr>
                <w:color w:val="auto"/>
                <w:sz w:val="10"/>
                <w:szCs w:val="24"/>
                <w:lang w:val="en-US" w:eastAsia="en-US"/>
              </w:rPr>
            </w:pPr>
          </w:p>
        </w:tc>
        <w:tc>
          <w:tcPr>
            <w:tcW w:w="2820" w:type="dxa"/>
          </w:tcPr>
          <w:p w:rsidR="00EF7605" w:rsidRPr="004F7132" w:rsidRDefault="00EF7605">
            <w:pPr>
              <w:jc w:val="center"/>
              <w:rPr>
                <w:color w:val="auto"/>
                <w:sz w:val="10"/>
                <w:szCs w:val="24"/>
              </w:rPr>
            </w:pPr>
          </w:p>
        </w:tc>
        <w:tc>
          <w:tcPr>
            <w:tcW w:w="2820" w:type="dxa"/>
          </w:tcPr>
          <w:p w:rsidR="00EF7605" w:rsidRPr="004F7132" w:rsidRDefault="00EF7605">
            <w:pPr>
              <w:jc w:val="center"/>
              <w:rPr>
                <w:color w:val="auto"/>
                <w:sz w:val="10"/>
                <w:szCs w:val="24"/>
              </w:rPr>
            </w:pPr>
          </w:p>
        </w:tc>
      </w:tr>
      <w:tr w:rsidR="00EF7605" w:rsidTr="00EF7605">
        <w:tc>
          <w:tcPr>
            <w:tcW w:w="8012" w:type="dxa"/>
            <w:gridSpan w:val="3"/>
          </w:tcPr>
          <w:p w:rsidR="00EF7605" w:rsidRPr="004F7132" w:rsidRDefault="00EF7605">
            <w:pPr>
              <w:jc w:val="center"/>
              <w:rPr>
                <w:color w:val="auto"/>
                <w:sz w:val="28"/>
                <w:szCs w:val="24"/>
              </w:rPr>
            </w:pPr>
            <w:r w:rsidRPr="004F7132">
              <w:rPr>
                <w:b/>
                <w:color w:val="auto"/>
                <w:sz w:val="28"/>
                <w:szCs w:val="28"/>
              </w:rPr>
              <w:t>Key Stage Two Staff</w:t>
            </w:r>
          </w:p>
        </w:tc>
      </w:tr>
      <w:tr w:rsidR="00EF7605" w:rsidTr="00EF7605">
        <w:tc>
          <w:tcPr>
            <w:tcW w:w="2372" w:type="dxa"/>
          </w:tcPr>
          <w:p w:rsidR="00EF7605" w:rsidRPr="004F7132" w:rsidRDefault="00EF7605" w:rsidP="009B2505">
            <w:pPr>
              <w:jc w:val="center"/>
              <w:rPr>
                <w:color w:val="auto"/>
                <w:sz w:val="28"/>
                <w:szCs w:val="28"/>
                <w:lang w:val="en-US" w:eastAsia="en-US"/>
              </w:rPr>
            </w:pPr>
            <w:r w:rsidRPr="004F7132">
              <w:rPr>
                <w:color w:val="auto"/>
                <w:sz w:val="28"/>
                <w:szCs w:val="28"/>
              </w:rPr>
              <w:t xml:space="preserve">Year </w:t>
            </w:r>
            <w:r>
              <w:rPr>
                <w:color w:val="auto"/>
                <w:sz w:val="28"/>
                <w:szCs w:val="28"/>
              </w:rPr>
              <w:t>Three/</w:t>
            </w:r>
            <w:r w:rsidRPr="004F7132">
              <w:rPr>
                <w:color w:val="auto"/>
                <w:sz w:val="28"/>
                <w:szCs w:val="28"/>
              </w:rPr>
              <w:t>Four</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Mrs. S. Fletcher</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Head of KS2</w:t>
            </w:r>
          </w:p>
        </w:tc>
      </w:tr>
      <w:tr w:rsidR="00EF7605" w:rsidTr="00EF7605">
        <w:tc>
          <w:tcPr>
            <w:tcW w:w="2372" w:type="dxa"/>
          </w:tcPr>
          <w:p w:rsidR="00EF7605" w:rsidRPr="004F7132" w:rsidRDefault="00EF7605">
            <w:pPr>
              <w:jc w:val="center"/>
              <w:rPr>
                <w:color w:val="auto"/>
                <w:sz w:val="10"/>
                <w:szCs w:val="26"/>
              </w:rPr>
            </w:pPr>
          </w:p>
        </w:tc>
        <w:tc>
          <w:tcPr>
            <w:tcW w:w="2820" w:type="dxa"/>
          </w:tcPr>
          <w:p w:rsidR="00EF7605" w:rsidRPr="004F7132" w:rsidRDefault="00EF7605" w:rsidP="009B2505">
            <w:pPr>
              <w:jc w:val="center"/>
              <w:rPr>
                <w:color w:val="auto"/>
                <w:sz w:val="28"/>
                <w:szCs w:val="28"/>
                <w:lang w:val="en-US" w:eastAsia="en-US"/>
              </w:rPr>
            </w:pPr>
            <w:r>
              <w:rPr>
                <w:color w:val="auto"/>
                <w:sz w:val="28"/>
                <w:szCs w:val="28"/>
              </w:rPr>
              <w:t>Ms. B.</w:t>
            </w:r>
            <w:r w:rsidRPr="004F7132">
              <w:rPr>
                <w:color w:val="auto"/>
                <w:sz w:val="28"/>
                <w:szCs w:val="28"/>
              </w:rPr>
              <w:t xml:space="preserve"> Hamill</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LSO /PPA Cover</w:t>
            </w:r>
          </w:p>
        </w:tc>
      </w:tr>
      <w:tr w:rsidR="00EF7605" w:rsidTr="00EF7605">
        <w:tc>
          <w:tcPr>
            <w:tcW w:w="2372" w:type="dxa"/>
          </w:tcPr>
          <w:p w:rsidR="00EF7605" w:rsidRPr="004F7132" w:rsidRDefault="00EF7605">
            <w:pPr>
              <w:jc w:val="center"/>
              <w:rPr>
                <w:color w:val="auto"/>
                <w:sz w:val="10"/>
                <w:szCs w:val="26"/>
              </w:rPr>
            </w:pPr>
          </w:p>
        </w:tc>
        <w:tc>
          <w:tcPr>
            <w:tcW w:w="2820" w:type="dxa"/>
          </w:tcPr>
          <w:p w:rsidR="00EF7605" w:rsidRPr="004F7132" w:rsidRDefault="00EF7605">
            <w:pPr>
              <w:jc w:val="center"/>
              <w:rPr>
                <w:color w:val="auto"/>
                <w:sz w:val="10"/>
                <w:szCs w:val="26"/>
              </w:rPr>
            </w:pPr>
          </w:p>
        </w:tc>
        <w:tc>
          <w:tcPr>
            <w:tcW w:w="2820" w:type="dxa"/>
          </w:tcPr>
          <w:p w:rsidR="00EF7605" w:rsidRPr="004F7132" w:rsidRDefault="00EF7605">
            <w:pPr>
              <w:jc w:val="center"/>
              <w:rPr>
                <w:color w:val="auto"/>
                <w:sz w:val="10"/>
                <w:szCs w:val="26"/>
              </w:rPr>
            </w:pPr>
          </w:p>
        </w:tc>
      </w:tr>
      <w:tr w:rsidR="00EF7605" w:rsidTr="00EF7605">
        <w:tc>
          <w:tcPr>
            <w:tcW w:w="2372" w:type="dxa"/>
          </w:tcPr>
          <w:p w:rsidR="00EF7605" w:rsidRPr="004F7132" w:rsidRDefault="00EF7605" w:rsidP="009B2505">
            <w:pPr>
              <w:jc w:val="center"/>
              <w:rPr>
                <w:color w:val="auto"/>
                <w:sz w:val="28"/>
                <w:szCs w:val="28"/>
                <w:lang w:val="en-US" w:eastAsia="en-US"/>
              </w:rPr>
            </w:pPr>
            <w:r w:rsidRPr="004F7132">
              <w:rPr>
                <w:color w:val="auto"/>
                <w:sz w:val="28"/>
                <w:szCs w:val="28"/>
              </w:rPr>
              <w:t>Year</w:t>
            </w:r>
            <w:r>
              <w:rPr>
                <w:color w:val="auto"/>
                <w:sz w:val="28"/>
                <w:szCs w:val="28"/>
              </w:rPr>
              <w:t xml:space="preserve"> Four/</w:t>
            </w:r>
            <w:r w:rsidRPr="004F7132">
              <w:rPr>
                <w:color w:val="auto"/>
                <w:sz w:val="28"/>
                <w:szCs w:val="28"/>
              </w:rPr>
              <w:t>Five</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Mr. G. Francis</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Teacher</w:t>
            </w:r>
          </w:p>
        </w:tc>
      </w:tr>
      <w:tr w:rsidR="00EF7605" w:rsidTr="00EF7605">
        <w:tc>
          <w:tcPr>
            <w:tcW w:w="2372" w:type="dxa"/>
          </w:tcPr>
          <w:p w:rsidR="00EF7605" w:rsidRPr="004F7132" w:rsidRDefault="00EF7605" w:rsidP="009B2505">
            <w:pPr>
              <w:jc w:val="center"/>
              <w:rPr>
                <w:color w:val="auto"/>
                <w:sz w:val="10"/>
                <w:szCs w:val="28"/>
              </w:rPr>
            </w:pPr>
          </w:p>
        </w:tc>
        <w:tc>
          <w:tcPr>
            <w:tcW w:w="2820" w:type="dxa"/>
          </w:tcPr>
          <w:p w:rsidR="00EF7605" w:rsidRPr="004F7132" w:rsidRDefault="00EF7605" w:rsidP="009B2505">
            <w:pPr>
              <w:jc w:val="center"/>
              <w:rPr>
                <w:color w:val="auto"/>
                <w:sz w:val="10"/>
                <w:szCs w:val="28"/>
              </w:rPr>
            </w:pPr>
          </w:p>
        </w:tc>
        <w:tc>
          <w:tcPr>
            <w:tcW w:w="2820" w:type="dxa"/>
          </w:tcPr>
          <w:p w:rsidR="00EF7605" w:rsidRPr="004F7132" w:rsidRDefault="00EF7605" w:rsidP="009B2505">
            <w:pPr>
              <w:jc w:val="center"/>
              <w:rPr>
                <w:color w:val="auto"/>
                <w:sz w:val="10"/>
                <w:szCs w:val="28"/>
              </w:rPr>
            </w:pPr>
          </w:p>
        </w:tc>
      </w:tr>
      <w:tr w:rsidR="00EF7605" w:rsidTr="00EF7605">
        <w:tc>
          <w:tcPr>
            <w:tcW w:w="2372" w:type="dxa"/>
          </w:tcPr>
          <w:p w:rsidR="00EF7605" w:rsidRPr="004F7132" w:rsidRDefault="00EF7605" w:rsidP="009B2505">
            <w:pPr>
              <w:jc w:val="center"/>
              <w:rPr>
                <w:color w:val="auto"/>
                <w:sz w:val="28"/>
                <w:szCs w:val="28"/>
                <w:lang w:val="en-US" w:eastAsia="en-US"/>
              </w:rPr>
            </w:pPr>
            <w:r w:rsidRPr="004F7132">
              <w:rPr>
                <w:color w:val="auto"/>
                <w:sz w:val="28"/>
                <w:szCs w:val="28"/>
              </w:rPr>
              <w:t xml:space="preserve">Year </w:t>
            </w:r>
            <w:r>
              <w:rPr>
                <w:color w:val="auto"/>
                <w:sz w:val="28"/>
                <w:szCs w:val="28"/>
              </w:rPr>
              <w:t>Five/</w:t>
            </w:r>
            <w:r w:rsidRPr="004F7132">
              <w:rPr>
                <w:color w:val="auto"/>
                <w:sz w:val="28"/>
                <w:szCs w:val="28"/>
              </w:rPr>
              <w:t>Six</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Mr. S. Curnell</w:t>
            </w:r>
          </w:p>
        </w:tc>
        <w:tc>
          <w:tcPr>
            <w:tcW w:w="2820" w:type="dxa"/>
          </w:tcPr>
          <w:p w:rsidR="00EF7605" w:rsidRPr="004F7132" w:rsidRDefault="00EF7605" w:rsidP="009B2505">
            <w:pPr>
              <w:jc w:val="center"/>
              <w:rPr>
                <w:color w:val="auto"/>
                <w:sz w:val="28"/>
                <w:szCs w:val="28"/>
                <w:lang w:val="en-US" w:eastAsia="en-US"/>
              </w:rPr>
            </w:pPr>
            <w:r w:rsidRPr="004F7132">
              <w:rPr>
                <w:color w:val="auto"/>
                <w:sz w:val="28"/>
                <w:szCs w:val="28"/>
              </w:rPr>
              <w:t>Teacher</w:t>
            </w:r>
          </w:p>
        </w:tc>
      </w:tr>
    </w:tbl>
    <w:p w:rsidR="005168CD" w:rsidRDefault="00BB24CF" w:rsidP="001F07F3">
      <w:pPr>
        <w:pStyle w:val="Heading1"/>
        <w:numPr>
          <w:ilvl w:val="0"/>
          <w:numId w:val="12"/>
        </w:numPr>
      </w:pPr>
      <w:bookmarkStart w:id="13" w:name="_Toc436745692"/>
      <w:r>
        <w:lastRenderedPageBreak/>
        <w:t>Abercerdin Primary School – Non Academic Staff</w:t>
      </w:r>
      <w:bookmarkEnd w:id="13"/>
    </w:p>
    <w:tbl>
      <w:tblPr>
        <w:tblW w:w="6237" w:type="dxa"/>
        <w:tblInd w:w="1407" w:type="dxa"/>
        <w:tblLook w:val="04A0" w:firstRow="1" w:lastRow="0" w:firstColumn="1" w:lastColumn="0" w:noHBand="0" w:noVBand="1"/>
      </w:tblPr>
      <w:tblGrid>
        <w:gridCol w:w="2977"/>
        <w:gridCol w:w="3260"/>
      </w:tblGrid>
      <w:tr w:rsidR="009B2505" w:rsidTr="009B2505">
        <w:tc>
          <w:tcPr>
            <w:tcW w:w="2977" w:type="dxa"/>
            <w:hideMark/>
          </w:tcPr>
          <w:p w:rsidR="009B2505" w:rsidRPr="00F9139F" w:rsidRDefault="009B2505">
            <w:pPr>
              <w:jc w:val="center"/>
              <w:rPr>
                <w:color w:val="auto"/>
                <w:sz w:val="26"/>
                <w:szCs w:val="26"/>
                <w:lang w:val="en-US" w:eastAsia="en-US"/>
              </w:rPr>
            </w:pPr>
            <w:r w:rsidRPr="00F9139F">
              <w:rPr>
                <w:color w:val="auto"/>
                <w:sz w:val="26"/>
                <w:szCs w:val="26"/>
              </w:rPr>
              <w:t>Office</w:t>
            </w:r>
          </w:p>
        </w:tc>
        <w:tc>
          <w:tcPr>
            <w:tcW w:w="3260" w:type="dxa"/>
            <w:hideMark/>
          </w:tcPr>
          <w:p w:rsidR="009B2505" w:rsidRPr="00F9139F" w:rsidRDefault="009B2505" w:rsidP="004F7132">
            <w:pPr>
              <w:jc w:val="center"/>
              <w:rPr>
                <w:color w:val="auto"/>
                <w:sz w:val="26"/>
                <w:szCs w:val="26"/>
                <w:lang w:val="en-US" w:eastAsia="en-US"/>
              </w:rPr>
            </w:pPr>
            <w:r w:rsidRPr="00F9139F">
              <w:rPr>
                <w:color w:val="auto"/>
                <w:sz w:val="26"/>
                <w:szCs w:val="26"/>
              </w:rPr>
              <w:t>Mrs. H. Adams</w:t>
            </w:r>
          </w:p>
        </w:tc>
      </w:tr>
      <w:tr w:rsidR="009B2505" w:rsidTr="009B2505">
        <w:tc>
          <w:tcPr>
            <w:tcW w:w="2977" w:type="dxa"/>
          </w:tcPr>
          <w:p w:rsidR="009B2505" w:rsidRPr="00F9139F" w:rsidRDefault="009B2505">
            <w:pPr>
              <w:jc w:val="center"/>
              <w:rPr>
                <w:color w:val="auto"/>
                <w:sz w:val="26"/>
                <w:szCs w:val="26"/>
                <w:lang w:val="en-US" w:eastAsia="en-US"/>
              </w:rPr>
            </w:pPr>
          </w:p>
        </w:tc>
        <w:tc>
          <w:tcPr>
            <w:tcW w:w="3260" w:type="dxa"/>
            <w:hideMark/>
          </w:tcPr>
          <w:p w:rsidR="009B2505" w:rsidRPr="00F9139F" w:rsidRDefault="009B2505" w:rsidP="004F7132">
            <w:pPr>
              <w:jc w:val="center"/>
              <w:rPr>
                <w:color w:val="auto"/>
                <w:sz w:val="26"/>
                <w:szCs w:val="26"/>
                <w:lang w:val="en-US" w:eastAsia="en-US"/>
              </w:rPr>
            </w:pPr>
            <w:r w:rsidRPr="00F9139F">
              <w:rPr>
                <w:color w:val="auto"/>
                <w:sz w:val="26"/>
                <w:szCs w:val="26"/>
              </w:rPr>
              <w:t>Miss L. Davies</w:t>
            </w:r>
          </w:p>
        </w:tc>
      </w:tr>
      <w:tr w:rsidR="009B2505" w:rsidTr="009B2505">
        <w:tc>
          <w:tcPr>
            <w:tcW w:w="2977" w:type="dxa"/>
          </w:tcPr>
          <w:p w:rsidR="009B2505" w:rsidRPr="00F9139F" w:rsidRDefault="009B2505">
            <w:pPr>
              <w:jc w:val="center"/>
              <w:rPr>
                <w:color w:val="auto"/>
                <w:sz w:val="10"/>
                <w:szCs w:val="26"/>
                <w:lang w:val="en-US" w:eastAsia="en-US"/>
              </w:rPr>
            </w:pPr>
          </w:p>
        </w:tc>
        <w:tc>
          <w:tcPr>
            <w:tcW w:w="3260" w:type="dxa"/>
          </w:tcPr>
          <w:p w:rsidR="009B2505" w:rsidRPr="00F9139F" w:rsidRDefault="009B2505" w:rsidP="004F7132">
            <w:pPr>
              <w:jc w:val="center"/>
              <w:rPr>
                <w:color w:val="auto"/>
                <w:sz w:val="10"/>
                <w:szCs w:val="26"/>
                <w:lang w:val="en-US" w:eastAsia="en-US"/>
              </w:rPr>
            </w:pPr>
          </w:p>
        </w:tc>
      </w:tr>
      <w:tr w:rsidR="009B2505" w:rsidTr="009B2505">
        <w:tc>
          <w:tcPr>
            <w:tcW w:w="2977" w:type="dxa"/>
            <w:hideMark/>
          </w:tcPr>
          <w:p w:rsidR="009B2505" w:rsidRPr="00F9139F" w:rsidRDefault="009B2505">
            <w:pPr>
              <w:jc w:val="center"/>
              <w:rPr>
                <w:color w:val="auto"/>
                <w:sz w:val="26"/>
                <w:szCs w:val="26"/>
                <w:lang w:val="en-US" w:eastAsia="en-US"/>
              </w:rPr>
            </w:pPr>
            <w:r w:rsidRPr="00F9139F">
              <w:rPr>
                <w:color w:val="auto"/>
                <w:sz w:val="26"/>
                <w:szCs w:val="26"/>
              </w:rPr>
              <w:t>Wellbeing</w:t>
            </w:r>
          </w:p>
        </w:tc>
        <w:tc>
          <w:tcPr>
            <w:tcW w:w="3260" w:type="dxa"/>
            <w:hideMark/>
          </w:tcPr>
          <w:p w:rsidR="009B2505" w:rsidRPr="00F9139F" w:rsidRDefault="009B2505" w:rsidP="004F7132">
            <w:pPr>
              <w:jc w:val="center"/>
              <w:rPr>
                <w:color w:val="auto"/>
                <w:sz w:val="26"/>
                <w:szCs w:val="26"/>
                <w:lang w:val="en-US" w:eastAsia="en-US"/>
              </w:rPr>
            </w:pPr>
            <w:r w:rsidRPr="00F9139F">
              <w:rPr>
                <w:color w:val="auto"/>
                <w:sz w:val="26"/>
                <w:szCs w:val="26"/>
              </w:rPr>
              <w:t>Mrs. A. Rees</w:t>
            </w:r>
          </w:p>
        </w:tc>
      </w:tr>
      <w:tr w:rsidR="009B2505" w:rsidTr="009B2505">
        <w:tc>
          <w:tcPr>
            <w:tcW w:w="2977" w:type="dxa"/>
          </w:tcPr>
          <w:p w:rsidR="009B2505" w:rsidRPr="00F9139F" w:rsidRDefault="009B2505">
            <w:pPr>
              <w:jc w:val="center"/>
              <w:rPr>
                <w:color w:val="auto"/>
                <w:sz w:val="10"/>
                <w:szCs w:val="26"/>
                <w:lang w:val="en-US" w:eastAsia="en-US"/>
              </w:rPr>
            </w:pPr>
          </w:p>
        </w:tc>
        <w:tc>
          <w:tcPr>
            <w:tcW w:w="3260" w:type="dxa"/>
          </w:tcPr>
          <w:p w:rsidR="009B2505" w:rsidRPr="00F9139F" w:rsidRDefault="009B2505" w:rsidP="004F7132">
            <w:pPr>
              <w:jc w:val="center"/>
              <w:rPr>
                <w:color w:val="auto"/>
                <w:sz w:val="10"/>
                <w:szCs w:val="26"/>
                <w:lang w:val="en-US" w:eastAsia="en-US"/>
              </w:rPr>
            </w:pPr>
          </w:p>
        </w:tc>
      </w:tr>
      <w:tr w:rsidR="009B2505" w:rsidTr="009B2505">
        <w:tc>
          <w:tcPr>
            <w:tcW w:w="2977" w:type="dxa"/>
            <w:hideMark/>
          </w:tcPr>
          <w:p w:rsidR="009B2505" w:rsidRPr="00F9139F" w:rsidRDefault="009B2505">
            <w:pPr>
              <w:jc w:val="center"/>
              <w:rPr>
                <w:color w:val="auto"/>
                <w:sz w:val="26"/>
                <w:szCs w:val="26"/>
                <w:lang w:val="en-US" w:eastAsia="en-US"/>
              </w:rPr>
            </w:pPr>
            <w:r w:rsidRPr="00F9139F">
              <w:rPr>
                <w:color w:val="auto"/>
                <w:sz w:val="26"/>
                <w:szCs w:val="26"/>
              </w:rPr>
              <w:t>Kitchen Staff</w:t>
            </w:r>
          </w:p>
        </w:tc>
        <w:tc>
          <w:tcPr>
            <w:tcW w:w="3260" w:type="dxa"/>
            <w:hideMark/>
          </w:tcPr>
          <w:p w:rsidR="009B2505" w:rsidRPr="00F9139F" w:rsidRDefault="009B2505" w:rsidP="001F07F3">
            <w:pPr>
              <w:jc w:val="center"/>
              <w:rPr>
                <w:color w:val="auto"/>
                <w:sz w:val="26"/>
                <w:szCs w:val="26"/>
                <w:lang w:val="en-US" w:eastAsia="en-US"/>
              </w:rPr>
            </w:pPr>
            <w:r w:rsidRPr="00F9139F">
              <w:rPr>
                <w:color w:val="auto"/>
                <w:sz w:val="26"/>
                <w:szCs w:val="26"/>
              </w:rPr>
              <w:t xml:space="preserve">Mrs </w:t>
            </w:r>
            <w:r w:rsidR="001F07F3">
              <w:rPr>
                <w:color w:val="auto"/>
                <w:sz w:val="26"/>
                <w:szCs w:val="26"/>
              </w:rPr>
              <w:t>S. Price</w:t>
            </w:r>
          </w:p>
        </w:tc>
      </w:tr>
      <w:tr w:rsidR="009B2505" w:rsidTr="009B2505">
        <w:tc>
          <w:tcPr>
            <w:tcW w:w="2977" w:type="dxa"/>
          </w:tcPr>
          <w:p w:rsidR="009B2505" w:rsidRPr="00F9139F" w:rsidRDefault="009B2505">
            <w:pPr>
              <w:jc w:val="center"/>
              <w:rPr>
                <w:color w:val="auto"/>
                <w:sz w:val="26"/>
                <w:szCs w:val="26"/>
                <w:lang w:val="en-US" w:eastAsia="en-US"/>
              </w:rPr>
            </w:pPr>
          </w:p>
        </w:tc>
        <w:tc>
          <w:tcPr>
            <w:tcW w:w="3260" w:type="dxa"/>
            <w:hideMark/>
          </w:tcPr>
          <w:p w:rsidR="009B2505" w:rsidRPr="00F9139F" w:rsidRDefault="009B2505" w:rsidP="004F7132">
            <w:pPr>
              <w:jc w:val="center"/>
              <w:rPr>
                <w:color w:val="auto"/>
                <w:sz w:val="26"/>
                <w:szCs w:val="26"/>
                <w:lang w:val="en-US" w:eastAsia="en-US"/>
              </w:rPr>
            </w:pPr>
            <w:r w:rsidRPr="00F9139F">
              <w:rPr>
                <w:color w:val="auto"/>
                <w:sz w:val="26"/>
                <w:szCs w:val="26"/>
              </w:rPr>
              <w:t>Mrs. P. Kelly</w:t>
            </w:r>
          </w:p>
        </w:tc>
      </w:tr>
      <w:tr w:rsidR="009B2505" w:rsidTr="009B2505">
        <w:tc>
          <w:tcPr>
            <w:tcW w:w="2977" w:type="dxa"/>
          </w:tcPr>
          <w:p w:rsidR="009B2505" w:rsidRPr="00F9139F" w:rsidRDefault="009B2505">
            <w:pPr>
              <w:jc w:val="center"/>
              <w:rPr>
                <w:color w:val="auto"/>
                <w:sz w:val="26"/>
                <w:szCs w:val="26"/>
                <w:lang w:val="en-US" w:eastAsia="en-US"/>
              </w:rPr>
            </w:pPr>
          </w:p>
        </w:tc>
        <w:tc>
          <w:tcPr>
            <w:tcW w:w="3260" w:type="dxa"/>
            <w:hideMark/>
          </w:tcPr>
          <w:p w:rsidR="009B2505" w:rsidRPr="00F9139F" w:rsidRDefault="009B2505" w:rsidP="004F7132">
            <w:pPr>
              <w:jc w:val="center"/>
              <w:rPr>
                <w:color w:val="auto"/>
                <w:sz w:val="26"/>
                <w:szCs w:val="26"/>
                <w:lang w:val="en-US" w:eastAsia="en-US"/>
              </w:rPr>
            </w:pPr>
            <w:r w:rsidRPr="00F9139F">
              <w:rPr>
                <w:color w:val="auto"/>
                <w:sz w:val="26"/>
                <w:szCs w:val="26"/>
              </w:rPr>
              <w:t>Mrs. D. James</w:t>
            </w:r>
          </w:p>
        </w:tc>
      </w:tr>
      <w:tr w:rsidR="009B2505" w:rsidTr="009B2505">
        <w:tc>
          <w:tcPr>
            <w:tcW w:w="2977" w:type="dxa"/>
          </w:tcPr>
          <w:p w:rsidR="009B2505" w:rsidRPr="00F9139F" w:rsidRDefault="009B2505">
            <w:pPr>
              <w:jc w:val="center"/>
              <w:rPr>
                <w:color w:val="auto"/>
                <w:sz w:val="10"/>
                <w:szCs w:val="26"/>
                <w:lang w:val="en-US" w:eastAsia="en-US"/>
              </w:rPr>
            </w:pPr>
          </w:p>
        </w:tc>
        <w:tc>
          <w:tcPr>
            <w:tcW w:w="3260" w:type="dxa"/>
          </w:tcPr>
          <w:p w:rsidR="009B2505" w:rsidRPr="00F9139F" w:rsidRDefault="009B2505" w:rsidP="004F7132">
            <w:pPr>
              <w:jc w:val="center"/>
              <w:rPr>
                <w:color w:val="auto"/>
                <w:sz w:val="10"/>
                <w:szCs w:val="26"/>
              </w:rPr>
            </w:pPr>
          </w:p>
        </w:tc>
      </w:tr>
      <w:tr w:rsidR="009B2505" w:rsidTr="009B2505">
        <w:tc>
          <w:tcPr>
            <w:tcW w:w="2977" w:type="dxa"/>
          </w:tcPr>
          <w:p w:rsidR="009B2505" w:rsidRPr="00F9139F" w:rsidRDefault="009B2505" w:rsidP="009B2505">
            <w:pPr>
              <w:jc w:val="center"/>
              <w:rPr>
                <w:color w:val="auto"/>
                <w:sz w:val="26"/>
                <w:szCs w:val="26"/>
                <w:lang w:val="en-US" w:eastAsia="en-US"/>
              </w:rPr>
            </w:pPr>
            <w:r w:rsidRPr="00F9139F">
              <w:rPr>
                <w:color w:val="auto"/>
                <w:sz w:val="26"/>
                <w:szCs w:val="26"/>
              </w:rPr>
              <w:t>Maintenance</w:t>
            </w:r>
          </w:p>
        </w:tc>
        <w:tc>
          <w:tcPr>
            <w:tcW w:w="3260" w:type="dxa"/>
          </w:tcPr>
          <w:p w:rsidR="009B2505" w:rsidRPr="00F9139F" w:rsidRDefault="009B2505" w:rsidP="004F7132">
            <w:pPr>
              <w:jc w:val="center"/>
              <w:rPr>
                <w:color w:val="auto"/>
                <w:sz w:val="26"/>
                <w:szCs w:val="26"/>
                <w:lang w:val="en-US" w:eastAsia="en-US"/>
              </w:rPr>
            </w:pPr>
            <w:r w:rsidRPr="00F9139F">
              <w:rPr>
                <w:color w:val="auto"/>
                <w:sz w:val="26"/>
                <w:szCs w:val="26"/>
              </w:rPr>
              <w:t>Mr. L. Jenkins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Mrs. D James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Miss. L. James</w:t>
            </w:r>
          </w:p>
        </w:tc>
      </w:tr>
      <w:tr w:rsidR="001F07F3" w:rsidTr="009B2505">
        <w:tc>
          <w:tcPr>
            <w:tcW w:w="2977" w:type="dxa"/>
          </w:tcPr>
          <w:p w:rsidR="001F07F3" w:rsidRPr="00F9139F" w:rsidRDefault="001F07F3" w:rsidP="009B2505">
            <w:pPr>
              <w:jc w:val="center"/>
              <w:rPr>
                <w:color w:val="auto"/>
                <w:sz w:val="26"/>
                <w:szCs w:val="26"/>
              </w:rPr>
            </w:pPr>
          </w:p>
        </w:tc>
        <w:tc>
          <w:tcPr>
            <w:tcW w:w="3260" w:type="dxa"/>
          </w:tcPr>
          <w:p w:rsidR="001F07F3" w:rsidRPr="00F9139F" w:rsidRDefault="001F07F3" w:rsidP="004F7132">
            <w:pPr>
              <w:jc w:val="center"/>
              <w:rPr>
                <w:color w:val="auto"/>
                <w:sz w:val="26"/>
                <w:szCs w:val="26"/>
              </w:rPr>
            </w:pPr>
            <w:r>
              <w:rPr>
                <w:color w:val="auto"/>
                <w:sz w:val="26"/>
                <w:szCs w:val="26"/>
              </w:rPr>
              <w:t>Mrs. M. Owen</w:t>
            </w:r>
          </w:p>
        </w:tc>
      </w:tr>
      <w:tr w:rsidR="009B2505" w:rsidTr="009B2505">
        <w:tc>
          <w:tcPr>
            <w:tcW w:w="2977" w:type="dxa"/>
          </w:tcPr>
          <w:p w:rsidR="009B2505" w:rsidRPr="00F9139F" w:rsidRDefault="009B2505" w:rsidP="009B2505">
            <w:pPr>
              <w:jc w:val="center"/>
              <w:rPr>
                <w:color w:val="auto"/>
                <w:sz w:val="10"/>
                <w:szCs w:val="26"/>
              </w:rPr>
            </w:pPr>
          </w:p>
        </w:tc>
        <w:tc>
          <w:tcPr>
            <w:tcW w:w="3260" w:type="dxa"/>
          </w:tcPr>
          <w:p w:rsidR="009B2505" w:rsidRPr="00F9139F" w:rsidRDefault="009B2505" w:rsidP="004F7132">
            <w:pPr>
              <w:jc w:val="center"/>
              <w:rPr>
                <w:color w:val="auto"/>
                <w:sz w:val="10"/>
                <w:szCs w:val="26"/>
              </w:rPr>
            </w:pPr>
          </w:p>
        </w:tc>
      </w:tr>
      <w:tr w:rsidR="009B2505" w:rsidTr="009B2505">
        <w:tc>
          <w:tcPr>
            <w:tcW w:w="2977" w:type="dxa"/>
          </w:tcPr>
          <w:p w:rsidR="009B2505" w:rsidRPr="00F9139F" w:rsidRDefault="009B2505" w:rsidP="009B2505">
            <w:pPr>
              <w:jc w:val="center"/>
              <w:rPr>
                <w:color w:val="auto"/>
                <w:sz w:val="26"/>
                <w:szCs w:val="26"/>
              </w:rPr>
            </w:pPr>
            <w:r w:rsidRPr="00F9139F">
              <w:rPr>
                <w:color w:val="auto"/>
                <w:sz w:val="26"/>
                <w:szCs w:val="26"/>
              </w:rPr>
              <w:t>Lunchtime Supervisors</w:t>
            </w:r>
          </w:p>
        </w:tc>
        <w:tc>
          <w:tcPr>
            <w:tcW w:w="3260" w:type="dxa"/>
          </w:tcPr>
          <w:p w:rsidR="009B2505" w:rsidRPr="00F9139F" w:rsidRDefault="009B2505" w:rsidP="004F7132">
            <w:pPr>
              <w:jc w:val="center"/>
              <w:rPr>
                <w:color w:val="auto"/>
                <w:sz w:val="26"/>
                <w:szCs w:val="26"/>
              </w:rPr>
            </w:pPr>
            <w:r w:rsidRPr="00F9139F">
              <w:rPr>
                <w:color w:val="auto"/>
                <w:sz w:val="26"/>
                <w:szCs w:val="26"/>
              </w:rPr>
              <w:t>Mrs. J. Evans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Mrs. D. Powell</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Ms. R. Mills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Miss. L. Evans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Mrs. P. Jones</w:t>
            </w:r>
          </w:p>
        </w:tc>
      </w:tr>
      <w:tr w:rsidR="009B2505" w:rsidTr="009B2505">
        <w:tc>
          <w:tcPr>
            <w:tcW w:w="2977" w:type="dxa"/>
          </w:tcPr>
          <w:p w:rsidR="009B2505" w:rsidRPr="00F9139F" w:rsidRDefault="009B2505" w:rsidP="009B2505">
            <w:pPr>
              <w:jc w:val="center"/>
              <w:rPr>
                <w:color w:val="auto"/>
                <w:sz w:val="26"/>
                <w:szCs w:val="26"/>
              </w:rPr>
            </w:pPr>
          </w:p>
        </w:tc>
        <w:tc>
          <w:tcPr>
            <w:tcW w:w="3260" w:type="dxa"/>
          </w:tcPr>
          <w:p w:rsidR="009B2505" w:rsidRPr="00F9139F" w:rsidRDefault="009B2505" w:rsidP="004F7132">
            <w:pPr>
              <w:jc w:val="center"/>
              <w:rPr>
                <w:color w:val="auto"/>
                <w:sz w:val="26"/>
                <w:szCs w:val="26"/>
              </w:rPr>
            </w:pPr>
            <w:r w:rsidRPr="00F9139F">
              <w:rPr>
                <w:color w:val="auto"/>
                <w:sz w:val="26"/>
                <w:szCs w:val="26"/>
              </w:rPr>
              <w:t>Miss. L. James</w:t>
            </w:r>
          </w:p>
        </w:tc>
      </w:tr>
    </w:tbl>
    <w:p w:rsidR="0096097C" w:rsidRDefault="004F7132" w:rsidP="001F07F3">
      <w:pPr>
        <w:pStyle w:val="Heading1"/>
        <w:numPr>
          <w:ilvl w:val="0"/>
          <w:numId w:val="12"/>
        </w:numPr>
      </w:pPr>
      <w:bookmarkStart w:id="14" w:name="_Toc436745693"/>
      <w:r>
        <w:t>Abercerdin Primary School – Staff Farewells and Welcomes</w:t>
      </w:r>
      <w:bookmarkEnd w:id="14"/>
    </w:p>
    <w:p w:rsidR="004F7132" w:rsidRDefault="004F7132" w:rsidP="000F01D6">
      <w:pPr>
        <w:spacing w:after="0" w:line="286" w:lineRule="auto"/>
        <w:rPr>
          <w:sz w:val="28"/>
        </w:rPr>
      </w:pPr>
      <w:r w:rsidRPr="004F7132">
        <w:rPr>
          <w:sz w:val="28"/>
        </w:rPr>
        <w:t>Staff leaving bet</w:t>
      </w:r>
      <w:r>
        <w:rPr>
          <w:sz w:val="28"/>
        </w:rPr>
        <w:t>ween September 201</w:t>
      </w:r>
      <w:r w:rsidR="0055064D">
        <w:rPr>
          <w:sz w:val="28"/>
        </w:rPr>
        <w:t>4—August 2015</w:t>
      </w:r>
      <w:r w:rsidR="004C6CEF">
        <w:rPr>
          <w:sz w:val="28"/>
        </w:rPr>
        <w:t>:</w:t>
      </w:r>
    </w:p>
    <w:p w:rsidR="00590893" w:rsidRDefault="00590893" w:rsidP="00590893">
      <w:pPr>
        <w:ind w:leftChars="360" w:left="720"/>
        <w:rPr>
          <w:sz w:val="28"/>
        </w:rPr>
      </w:pPr>
      <w:r>
        <w:rPr>
          <w:sz w:val="28"/>
        </w:rPr>
        <w:t>Mrs. Marion Owen - Cleaner</w:t>
      </w:r>
    </w:p>
    <w:p w:rsidR="004F7132" w:rsidRDefault="004F7132" w:rsidP="000F01D6">
      <w:pPr>
        <w:spacing w:after="0" w:line="286" w:lineRule="auto"/>
        <w:rPr>
          <w:sz w:val="28"/>
        </w:rPr>
      </w:pPr>
      <w:r>
        <w:rPr>
          <w:sz w:val="28"/>
        </w:rPr>
        <w:t>Staff joining</w:t>
      </w:r>
      <w:r w:rsidRPr="004F7132">
        <w:rPr>
          <w:sz w:val="28"/>
        </w:rPr>
        <w:t xml:space="preserve"> bet</w:t>
      </w:r>
      <w:r w:rsidR="0055064D">
        <w:rPr>
          <w:sz w:val="28"/>
        </w:rPr>
        <w:t>ween September 2014—August 2015</w:t>
      </w:r>
      <w:r>
        <w:rPr>
          <w:sz w:val="28"/>
        </w:rPr>
        <w:t>:</w:t>
      </w:r>
    </w:p>
    <w:p w:rsidR="00590893" w:rsidRDefault="00590893" w:rsidP="000F01D6">
      <w:pPr>
        <w:spacing w:after="0" w:line="276" w:lineRule="auto"/>
        <w:ind w:leftChars="360" w:left="720"/>
        <w:rPr>
          <w:sz w:val="28"/>
        </w:rPr>
      </w:pPr>
      <w:r>
        <w:rPr>
          <w:sz w:val="28"/>
        </w:rPr>
        <w:t>Mr. Scott Curnell – Teacher</w:t>
      </w:r>
    </w:p>
    <w:p w:rsidR="00AF5F1E" w:rsidRDefault="00590893" w:rsidP="000F01D6">
      <w:pPr>
        <w:spacing w:after="0" w:line="276" w:lineRule="auto"/>
        <w:ind w:leftChars="360" w:left="720"/>
        <w:rPr>
          <w:sz w:val="28"/>
        </w:rPr>
      </w:pPr>
      <w:r>
        <w:rPr>
          <w:sz w:val="28"/>
        </w:rPr>
        <w:t>Mrs. Paula Jones – Lunchtime Supervisor</w:t>
      </w:r>
    </w:p>
    <w:p w:rsidR="00F9139F" w:rsidRDefault="00AF5F1E" w:rsidP="000F01D6">
      <w:pPr>
        <w:spacing w:after="0" w:line="276" w:lineRule="auto"/>
        <w:ind w:leftChars="360" w:left="720"/>
        <w:rPr>
          <w:sz w:val="28"/>
        </w:rPr>
      </w:pPr>
      <w:r>
        <w:rPr>
          <w:sz w:val="28"/>
        </w:rPr>
        <w:t>Mr. Craig Evans – Learning Support Officer</w:t>
      </w:r>
      <w:r w:rsidR="00F9139F">
        <w:rPr>
          <w:sz w:val="28"/>
        </w:rPr>
        <w:br w:type="page"/>
      </w:r>
    </w:p>
    <w:p w:rsidR="003C4A53" w:rsidRDefault="003C4A53" w:rsidP="001F07F3">
      <w:pPr>
        <w:pStyle w:val="Heading1"/>
        <w:numPr>
          <w:ilvl w:val="0"/>
          <w:numId w:val="12"/>
        </w:numPr>
      </w:pPr>
      <w:bookmarkStart w:id="15" w:name="_Toc436745694"/>
      <w:r w:rsidRPr="003C4A53">
        <w:lastRenderedPageBreak/>
        <w:t>Continuous Professional Development</w:t>
      </w:r>
      <w:bookmarkEnd w:id="15"/>
    </w:p>
    <w:p w:rsidR="00087C03" w:rsidRDefault="003C4A53" w:rsidP="003C4A53">
      <w:pPr>
        <w:rPr>
          <w:sz w:val="28"/>
          <w:szCs w:val="28"/>
        </w:rPr>
      </w:pPr>
      <w:r w:rsidRPr="003C4A53">
        <w:rPr>
          <w:sz w:val="28"/>
          <w:szCs w:val="28"/>
        </w:rPr>
        <w:t xml:space="preserve">Abercerdin Primary School promotes lifelong learning and continuous professional development within an inclusive community of learners. </w:t>
      </w:r>
    </w:p>
    <w:p w:rsidR="003C4A53" w:rsidRPr="003C4A53" w:rsidRDefault="003C4A53" w:rsidP="003C4A53">
      <w:pPr>
        <w:rPr>
          <w:sz w:val="28"/>
          <w:szCs w:val="28"/>
        </w:rPr>
      </w:pPr>
      <w:r w:rsidRPr="003C4A53">
        <w:rPr>
          <w:sz w:val="28"/>
          <w:szCs w:val="28"/>
        </w:rPr>
        <w:t>Training is identified based upon both individual/person</w:t>
      </w:r>
      <w:r w:rsidR="00087C03">
        <w:rPr>
          <w:sz w:val="28"/>
          <w:szCs w:val="28"/>
        </w:rPr>
        <w:t>al and collective/school needs.</w:t>
      </w:r>
    </w:p>
    <w:p w:rsidR="003C4A53" w:rsidRPr="003C4A53" w:rsidRDefault="003C4A53" w:rsidP="003C4A53">
      <w:pPr>
        <w:rPr>
          <w:sz w:val="28"/>
          <w:szCs w:val="28"/>
        </w:rPr>
      </w:pPr>
      <w:r w:rsidRPr="003C4A53">
        <w:rPr>
          <w:sz w:val="28"/>
          <w:szCs w:val="28"/>
        </w:rPr>
        <w:t xml:space="preserve">Induction of new staff </w:t>
      </w:r>
    </w:p>
    <w:p w:rsidR="00087C03" w:rsidRDefault="003C4A53" w:rsidP="003C4A53">
      <w:pPr>
        <w:rPr>
          <w:sz w:val="28"/>
          <w:szCs w:val="28"/>
        </w:rPr>
      </w:pPr>
      <w:r w:rsidRPr="003C4A53">
        <w:rPr>
          <w:sz w:val="28"/>
          <w:szCs w:val="28"/>
        </w:rPr>
        <w:t>Developmen</w:t>
      </w:r>
      <w:r w:rsidR="001F07F3">
        <w:rPr>
          <w:sz w:val="28"/>
          <w:szCs w:val="28"/>
        </w:rPr>
        <w:t>t of Professional practice</w:t>
      </w:r>
    </w:p>
    <w:p w:rsidR="003C4A53" w:rsidRPr="003C4A53" w:rsidRDefault="003C4A53" w:rsidP="003C4A53">
      <w:pPr>
        <w:rPr>
          <w:sz w:val="28"/>
          <w:szCs w:val="28"/>
        </w:rPr>
      </w:pPr>
      <w:r w:rsidRPr="003C4A53">
        <w:rPr>
          <w:sz w:val="28"/>
          <w:szCs w:val="28"/>
        </w:rPr>
        <w:t>In Service Training i</w:t>
      </w:r>
      <w:r>
        <w:rPr>
          <w:sz w:val="28"/>
          <w:szCs w:val="28"/>
        </w:rPr>
        <w:t>ncluded:</w:t>
      </w:r>
    </w:p>
    <w:p w:rsidR="001F07F3" w:rsidRDefault="003C4A53" w:rsidP="003C4A53">
      <w:pPr>
        <w:pStyle w:val="ListParagraph"/>
        <w:numPr>
          <w:ilvl w:val="0"/>
          <w:numId w:val="11"/>
        </w:numPr>
        <w:rPr>
          <w:sz w:val="28"/>
          <w:szCs w:val="28"/>
        </w:rPr>
      </w:pPr>
      <w:r w:rsidRPr="001F07F3">
        <w:rPr>
          <w:sz w:val="28"/>
          <w:szCs w:val="28"/>
        </w:rPr>
        <w:t>Read Write Inc,</w:t>
      </w:r>
    </w:p>
    <w:p w:rsidR="001F07F3" w:rsidRDefault="001F07F3" w:rsidP="003C4A53">
      <w:pPr>
        <w:pStyle w:val="ListParagraph"/>
        <w:numPr>
          <w:ilvl w:val="0"/>
          <w:numId w:val="11"/>
        </w:numPr>
        <w:rPr>
          <w:sz w:val="28"/>
          <w:szCs w:val="28"/>
        </w:rPr>
      </w:pPr>
      <w:r>
        <w:rPr>
          <w:sz w:val="28"/>
          <w:szCs w:val="28"/>
        </w:rPr>
        <w:t>Maths Makes Sense,</w:t>
      </w:r>
    </w:p>
    <w:p w:rsidR="001F07F3" w:rsidRDefault="001F07F3" w:rsidP="003C4A53">
      <w:pPr>
        <w:pStyle w:val="ListParagraph"/>
        <w:numPr>
          <w:ilvl w:val="0"/>
          <w:numId w:val="11"/>
        </w:numPr>
        <w:rPr>
          <w:sz w:val="28"/>
          <w:szCs w:val="28"/>
        </w:rPr>
      </w:pPr>
      <w:r>
        <w:rPr>
          <w:sz w:val="28"/>
          <w:szCs w:val="28"/>
        </w:rPr>
        <w:t>Gareth Coombes – Performance Management Training,</w:t>
      </w:r>
    </w:p>
    <w:p w:rsidR="001F07F3" w:rsidRDefault="003C4A53" w:rsidP="003C4A53">
      <w:pPr>
        <w:pStyle w:val="ListParagraph"/>
        <w:numPr>
          <w:ilvl w:val="0"/>
          <w:numId w:val="11"/>
        </w:numPr>
        <w:rPr>
          <w:sz w:val="28"/>
          <w:szCs w:val="28"/>
        </w:rPr>
      </w:pPr>
      <w:r w:rsidRPr="001F07F3">
        <w:rPr>
          <w:sz w:val="28"/>
          <w:szCs w:val="28"/>
        </w:rPr>
        <w:t>Child Protection Training,</w:t>
      </w:r>
    </w:p>
    <w:p w:rsidR="001F07F3" w:rsidRDefault="003C4A53" w:rsidP="003C4A53">
      <w:pPr>
        <w:pStyle w:val="ListParagraph"/>
        <w:numPr>
          <w:ilvl w:val="0"/>
          <w:numId w:val="11"/>
        </w:numPr>
        <w:rPr>
          <w:sz w:val="28"/>
          <w:szCs w:val="28"/>
        </w:rPr>
      </w:pPr>
      <w:r w:rsidRPr="001F07F3">
        <w:rPr>
          <w:sz w:val="28"/>
          <w:szCs w:val="28"/>
        </w:rPr>
        <w:t>First aid Training,</w:t>
      </w:r>
    </w:p>
    <w:p w:rsidR="001F07F3" w:rsidRDefault="001F07F3" w:rsidP="003C4A53">
      <w:pPr>
        <w:pStyle w:val="ListParagraph"/>
        <w:numPr>
          <w:ilvl w:val="0"/>
          <w:numId w:val="11"/>
        </w:numPr>
        <w:rPr>
          <w:sz w:val="28"/>
          <w:szCs w:val="28"/>
        </w:rPr>
      </w:pPr>
      <w:r>
        <w:rPr>
          <w:sz w:val="28"/>
          <w:szCs w:val="28"/>
        </w:rPr>
        <w:t>Eco-Schools,</w:t>
      </w:r>
    </w:p>
    <w:p w:rsidR="001F07F3" w:rsidRDefault="003C4A53" w:rsidP="003C4A53">
      <w:pPr>
        <w:pStyle w:val="ListParagraph"/>
        <w:numPr>
          <w:ilvl w:val="0"/>
          <w:numId w:val="11"/>
        </w:numPr>
        <w:rPr>
          <w:sz w:val="28"/>
          <w:szCs w:val="28"/>
        </w:rPr>
      </w:pPr>
      <w:r w:rsidRPr="001F07F3">
        <w:rPr>
          <w:sz w:val="28"/>
          <w:szCs w:val="28"/>
        </w:rPr>
        <w:t>Healthy Schools,</w:t>
      </w:r>
    </w:p>
    <w:p w:rsidR="001F07F3" w:rsidRDefault="003C4A53" w:rsidP="003C4A53">
      <w:pPr>
        <w:pStyle w:val="ListParagraph"/>
        <w:numPr>
          <w:ilvl w:val="0"/>
          <w:numId w:val="11"/>
        </w:numPr>
        <w:rPr>
          <w:sz w:val="28"/>
          <w:szCs w:val="28"/>
        </w:rPr>
      </w:pPr>
      <w:r w:rsidRPr="001F07F3">
        <w:rPr>
          <w:sz w:val="28"/>
          <w:szCs w:val="28"/>
        </w:rPr>
        <w:t>i-Pad Training,</w:t>
      </w:r>
    </w:p>
    <w:p w:rsidR="003C4A53" w:rsidRPr="001F07F3" w:rsidRDefault="003C4A53" w:rsidP="003C4A53">
      <w:pPr>
        <w:pStyle w:val="ListParagraph"/>
        <w:numPr>
          <w:ilvl w:val="0"/>
          <w:numId w:val="11"/>
        </w:numPr>
        <w:rPr>
          <w:sz w:val="28"/>
          <w:szCs w:val="28"/>
        </w:rPr>
      </w:pPr>
      <w:r w:rsidRPr="001F07F3">
        <w:rPr>
          <w:sz w:val="28"/>
          <w:szCs w:val="28"/>
        </w:rPr>
        <w:t>SEN</w:t>
      </w:r>
      <w:r w:rsidR="001F07F3">
        <w:rPr>
          <w:sz w:val="28"/>
          <w:szCs w:val="28"/>
        </w:rPr>
        <w:t>/ALN.</w:t>
      </w:r>
    </w:p>
    <w:p w:rsidR="003C4A53" w:rsidRPr="003C4A53" w:rsidRDefault="003C4A53" w:rsidP="003C4A53">
      <w:pPr>
        <w:rPr>
          <w:sz w:val="28"/>
          <w:szCs w:val="28"/>
        </w:rPr>
      </w:pPr>
    </w:p>
    <w:p w:rsidR="003C4A53" w:rsidRPr="003C4A53" w:rsidRDefault="003C4A53" w:rsidP="003C4A53">
      <w:pPr>
        <w:rPr>
          <w:sz w:val="28"/>
          <w:szCs w:val="28"/>
        </w:rPr>
      </w:pPr>
      <w:r w:rsidRPr="003C4A53">
        <w:rPr>
          <w:sz w:val="28"/>
          <w:szCs w:val="28"/>
        </w:rPr>
        <w:t>The result of this training has resu</w:t>
      </w:r>
      <w:r w:rsidR="00087C03">
        <w:rPr>
          <w:sz w:val="28"/>
          <w:szCs w:val="28"/>
        </w:rPr>
        <w:t xml:space="preserve">lted in improved levels in both </w:t>
      </w:r>
      <w:r w:rsidRPr="003C4A53">
        <w:rPr>
          <w:sz w:val="28"/>
          <w:szCs w:val="28"/>
        </w:rPr>
        <w:t>teaching/learning and better support for pupil welfare.</w:t>
      </w:r>
    </w:p>
    <w:p w:rsidR="000718ED" w:rsidRPr="000718ED" w:rsidRDefault="000718ED" w:rsidP="000718ED">
      <w:pPr>
        <w:spacing w:after="200" w:line="276" w:lineRule="auto"/>
        <w:rPr>
          <w:sz w:val="28"/>
        </w:rPr>
      </w:pPr>
      <w:r>
        <w:rPr>
          <w:sz w:val="28"/>
        </w:rPr>
        <w:br w:type="page"/>
      </w:r>
    </w:p>
    <w:p w:rsidR="004F7132" w:rsidRPr="004F7132" w:rsidRDefault="004C6CEF" w:rsidP="001F07F3">
      <w:pPr>
        <w:pStyle w:val="Heading1"/>
        <w:numPr>
          <w:ilvl w:val="0"/>
          <w:numId w:val="12"/>
        </w:numPr>
      </w:pPr>
      <w:bookmarkStart w:id="16" w:name="_Toc436745695"/>
      <w:r>
        <w:lastRenderedPageBreak/>
        <w:t>Financial Statement</w:t>
      </w:r>
      <w:r w:rsidR="00A14160">
        <w:t xml:space="preserve"> for academic year 2014-15</w:t>
      </w:r>
      <w:bookmarkEnd w:id="16"/>
    </w:p>
    <w:tbl>
      <w:tblPr>
        <w:tblW w:w="9720" w:type="dxa"/>
        <w:tblInd w:w="93" w:type="dxa"/>
        <w:tblLook w:val="04A0" w:firstRow="1" w:lastRow="0" w:firstColumn="1" w:lastColumn="0" w:noHBand="0" w:noVBand="1"/>
      </w:tblPr>
      <w:tblGrid>
        <w:gridCol w:w="971"/>
        <w:gridCol w:w="952"/>
        <w:gridCol w:w="5128"/>
        <w:gridCol w:w="906"/>
        <w:gridCol w:w="906"/>
        <w:gridCol w:w="857"/>
      </w:tblGrid>
      <w:tr w:rsidR="004C6CEF" w:rsidRPr="004C6CEF" w:rsidTr="004C6CEF">
        <w:trPr>
          <w:trHeight w:val="255"/>
        </w:trPr>
        <w:tc>
          <w:tcPr>
            <w:tcW w:w="1923"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System" w:hAnsi="System" w:cs="Arial"/>
                <w:b/>
                <w:bCs/>
                <w:i/>
                <w:iCs/>
                <w:color w:val="auto"/>
                <w:kern w:val="0"/>
                <w:sz w:val="24"/>
                <w:szCs w:val="24"/>
                <w:u w:val="single"/>
                <w14:ligatures w14:val="none"/>
                <w14:cntxtAlts w14:val="0"/>
              </w:rPr>
            </w:pPr>
            <w:r w:rsidRPr="004C6CEF">
              <w:rPr>
                <w:rFonts w:ascii="System" w:hAnsi="System" w:cs="Arial"/>
                <w:b/>
                <w:bCs/>
                <w:i/>
                <w:iCs/>
                <w:color w:val="auto"/>
                <w:kern w:val="0"/>
                <w:sz w:val="24"/>
                <w:szCs w:val="24"/>
                <w:u w:val="single"/>
                <w14:ligatures w14:val="none"/>
                <w14:cntxtAlts w14:val="0"/>
              </w:rPr>
              <w:t>EXPENDITURE</w:t>
            </w: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center"/>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center"/>
              <w:rPr>
                <w:rFonts w:ascii="Arial" w:hAnsi="Arial" w:cs="Arial"/>
                <w:i/>
                <w:iCs/>
                <w:color w:val="auto"/>
                <w:kern w:val="0"/>
                <w14:ligatures w14:val="none"/>
                <w14:cntxtAlts w14:val="0"/>
              </w:rPr>
            </w:pPr>
            <w:r w:rsidRPr="004C6CEF">
              <w:rPr>
                <w:rFonts w:ascii="Arial" w:hAnsi="Arial" w:cs="Arial"/>
                <w:i/>
                <w:iCs/>
                <w:color w:val="auto"/>
                <w:kern w:val="0"/>
                <w14:ligatures w14:val="none"/>
                <w14:cntxtAlts w14:val="0"/>
              </w:rPr>
              <w:t>£</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b/>
                <w:bCs/>
                <w:color w:val="auto"/>
                <w:kern w:val="0"/>
                <w:u w:val="single"/>
                <w14:ligatures w14:val="none"/>
                <w14:cntxtAlts w14:val="0"/>
              </w:rPr>
            </w:pPr>
            <w:r w:rsidRPr="004C6CEF">
              <w:rPr>
                <w:rFonts w:ascii="Arial" w:hAnsi="Arial" w:cs="Arial"/>
                <w:b/>
                <w:bCs/>
                <w:color w:val="auto"/>
                <w:kern w:val="0"/>
                <w:u w:val="single"/>
                <w14:ligatures w14:val="none"/>
                <w14:cntxtAlts w14:val="0"/>
              </w:rPr>
              <w:t>EMPLOYEES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TEACHERS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444514</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SCHOOL SUPPORT WORKERS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64513</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CLERKS AND CLASSROOM SUPPORT</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221959</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SICKNESS AND MATERNITY INSURANCE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5452</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STAFF TRAINING</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7340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 xml:space="preserve">OTHER COSTS </w:t>
            </w:r>
            <w:r w:rsidR="00235449" w:rsidRPr="004C6CEF">
              <w:rPr>
                <w:rFonts w:ascii="Arial" w:hAnsi="Arial" w:cs="Arial"/>
                <w:color w:val="auto"/>
                <w:kern w:val="0"/>
                <w14:ligatures w14:val="none"/>
                <w14:cntxtAlts w14:val="0"/>
              </w:rPr>
              <w:t>e.g.</w:t>
            </w:r>
            <w:r w:rsidRPr="004C6CEF">
              <w:rPr>
                <w:rFonts w:ascii="Arial" w:hAnsi="Arial" w:cs="Arial"/>
                <w:color w:val="auto"/>
                <w:kern w:val="0"/>
                <w14:ligatures w14:val="none"/>
                <w14:cntxtAlts w14:val="0"/>
              </w:rPr>
              <w:t xml:space="preserve"> POLICE CHECKS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880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8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744658</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b/>
                <w:bCs/>
                <w:color w:val="auto"/>
                <w:kern w:val="0"/>
                <w:u w:val="single"/>
                <w14:ligatures w14:val="none"/>
                <w14:cntxtAlts w14:val="0"/>
              </w:rPr>
            </w:pPr>
            <w:r w:rsidRPr="004C6CEF">
              <w:rPr>
                <w:rFonts w:ascii="Arial" w:hAnsi="Arial" w:cs="Arial"/>
                <w:b/>
                <w:bCs/>
                <w:color w:val="auto"/>
                <w:kern w:val="0"/>
                <w:u w:val="single"/>
                <w14:ligatures w14:val="none"/>
                <w14:cntxtAlts w14:val="0"/>
              </w:rPr>
              <w:t>PREMISES AND RELATED COSTS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center"/>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GROUNDS MAINTENANCE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4515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REPAIRS, ETC TO BUILDINGS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9441</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ENERGY</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16532</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RATES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11045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WATER SERVICES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2978</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FIXTURES AND FITTINGS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131</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CLEANING AND DOMESTIC SERVICES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2335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SPECIAL PERILS/ALL RISKS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292</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8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47269</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b/>
                <w:bCs/>
                <w:color w:val="auto"/>
                <w:kern w:val="0"/>
                <w:u w:val="single"/>
                <w14:ligatures w14:val="none"/>
                <w14:cntxtAlts w14:val="0"/>
              </w:rPr>
            </w:pPr>
            <w:r w:rsidRPr="004C6CEF">
              <w:rPr>
                <w:rFonts w:ascii="Arial" w:hAnsi="Arial" w:cs="Arial"/>
                <w:b/>
                <w:bCs/>
                <w:color w:val="auto"/>
                <w:kern w:val="0"/>
                <w:u w:val="single"/>
                <w14:ligatures w14:val="none"/>
                <w14:cntxtAlts w14:val="0"/>
              </w:rPr>
              <w:t>TRANSPORT AND RELATED COSTS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center"/>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USE OF DISTRICT FACILITIES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SCHOOL ACTIVITIES TRANSPORT</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CAR ALLOWANCES/STAFF TRAVEL</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8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0</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b/>
                <w:bCs/>
                <w:color w:val="auto"/>
                <w:kern w:val="0"/>
                <w:u w:val="single"/>
                <w14:ligatures w14:val="none"/>
                <w14:cntxtAlts w14:val="0"/>
              </w:rPr>
            </w:pPr>
            <w:r w:rsidRPr="004C6CEF">
              <w:rPr>
                <w:rFonts w:ascii="Arial" w:hAnsi="Arial" w:cs="Arial"/>
                <w:b/>
                <w:bCs/>
                <w:color w:val="auto"/>
                <w:kern w:val="0"/>
                <w:u w:val="single"/>
                <w14:ligatures w14:val="none"/>
                <w14:cntxtAlts w14:val="0"/>
              </w:rPr>
              <w:t>SUPPLIES AND SERVICES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CAPITATION (TEACHING MATERIALS)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51132</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SCHOOL MEAL COSTS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37965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ICT RELATED COSTS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29437</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FURNITURE/EQUIPMENT</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633</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PRINTING, STATIONERY ETC</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5509</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TELEPHONES/BROADBAND</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3128</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INSURANCE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1997</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POSTAGE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316</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SERVICE LEVEL AGREEMENT</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8202</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TRADE WASTE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893</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LEASING</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2014</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MISCELLANEOUS EXPENDITURE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161</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8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141387</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1923"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System" w:hAnsi="System" w:cs="Arial"/>
                <w:b/>
                <w:bCs/>
                <w:i/>
                <w:iCs/>
                <w:color w:val="auto"/>
                <w:kern w:val="0"/>
                <w:sz w:val="24"/>
                <w:szCs w:val="24"/>
                <w:u w:val="single"/>
                <w14:ligatures w14:val="none"/>
                <w14:cntxtAlts w14:val="0"/>
              </w:rPr>
            </w:pPr>
            <w:r w:rsidRPr="004C6CEF">
              <w:rPr>
                <w:rFonts w:ascii="System" w:hAnsi="System" w:cs="Arial"/>
                <w:b/>
                <w:bCs/>
                <w:i/>
                <w:iCs/>
                <w:color w:val="auto"/>
                <w:kern w:val="0"/>
                <w:sz w:val="24"/>
                <w:szCs w:val="24"/>
                <w:u w:val="single"/>
                <w14:ligatures w14:val="none"/>
                <w14:cntxtAlts w14:val="0"/>
              </w:rPr>
              <w:t>INCOME</w:t>
            </w: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WELSH GOVERNMENT GRANTS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107757</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OTHER SCHOOL GRANTS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12674</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 xml:space="preserve">SCHOOL MEAL INCOME </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24464</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SUPPLY COVER INCOME</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315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COMMUNITY USE OF PREMISES</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4098</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MUTUAL FUND SURPLUS 2013-14</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2104</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6080" w:type="dxa"/>
            <w:gridSpan w:val="2"/>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r w:rsidRPr="004C6CEF">
              <w:rPr>
                <w:rFonts w:ascii="Arial" w:hAnsi="Arial" w:cs="Arial"/>
                <w:color w:val="auto"/>
                <w:kern w:val="0"/>
                <w14:ligatures w14:val="none"/>
                <w14:cntxtAlts w14:val="0"/>
              </w:rPr>
              <w:t>PAY PROTECTION REIMBURSEMENT</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color w:val="auto"/>
                <w:kern w:val="0"/>
                <w14:ligatures w14:val="none"/>
                <w14:cntxtAlts w14:val="0"/>
              </w:rPr>
            </w:pPr>
            <w:r w:rsidRPr="004C6CEF">
              <w:rPr>
                <w:rFonts w:ascii="Arial" w:hAnsi="Arial" w:cs="Arial"/>
                <w:color w:val="auto"/>
                <w:kern w:val="0"/>
                <w14:ligatures w14:val="none"/>
                <w14:cntxtAlts w14:val="0"/>
              </w:rPr>
              <w:t>5675</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85"/>
        </w:trPr>
        <w:tc>
          <w:tcPr>
            <w:tcW w:w="971"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906" w:type="dxa"/>
            <w:tcBorders>
              <w:top w:val="nil"/>
              <w:left w:val="nil"/>
              <w:bottom w:val="double" w:sz="6"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157087</w:t>
            </w: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70"/>
        </w:trPr>
        <w:tc>
          <w:tcPr>
            <w:tcW w:w="7051" w:type="dxa"/>
            <w:gridSpan w:val="3"/>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b/>
                <w:bCs/>
                <w:i/>
                <w:iCs/>
                <w:color w:val="auto"/>
                <w:kern w:val="0"/>
                <w:u w:val="single"/>
                <w14:ligatures w14:val="none"/>
                <w14:cntxtAlts w14:val="0"/>
              </w:rPr>
            </w:pPr>
            <w:r w:rsidRPr="004C6CEF">
              <w:rPr>
                <w:rFonts w:ascii="Arial" w:hAnsi="Arial" w:cs="Arial"/>
                <w:b/>
                <w:bCs/>
                <w:i/>
                <w:iCs/>
                <w:color w:val="auto"/>
                <w:kern w:val="0"/>
                <w:u w:val="single"/>
                <w14:ligatures w14:val="none"/>
                <w14:cntxtAlts w14:val="0"/>
              </w:rPr>
              <w:t>NET SCHOOL EXPENDITURE</w:t>
            </w:r>
          </w:p>
        </w:tc>
        <w:tc>
          <w:tcPr>
            <w:tcW w:w="906" w:type="dxa"/>
            <w:tcBorders>
              <w:top w:val="nil"/>
              <w:left w:val="nil"/>
              <w:bottom w:val="single" w:sz="8" w:space="0" w:color="auto"/>
              <w:right w:val="nil"/>
            </w:tcBorders>
            <w:shd w:val="clear" w:color="auto" w:fill="auto"/>
            <w:noWrap/>
            <w:vAlign w:val="bottom"/>
            <w:hideMark/>
          </w:tcPr>
          <w:p w:rsidR="004C6CEF" w:rsidRPr="004C6CEF" w:rsidRDefault="004C6CEF" w:rsidP="004C6CEF">
            <w:pPr>
              <w:spacing w:after="0" w:line="240" w:lineRule="auto"/>
              <w:jc w:val="right"/>
              <w:rPr>
                <w:rFonts w:ascii="Arial" w:hAnsi="Arial" w:cs="Arial"/>
                <w:b/>
                <w:bCs/>
                <w:color w:val="auto"/>
                <w:kern w:val="0"/>
                <w14:ligatures w14:val="none"/>
                <w14:cntxtAlts w14:val="0"/>
              </w:rPr>
            </w:pPr>
            <w:r w:rsidRPr="004C6CEF">
              <w:rPr>
                <w:rFonts w:ascii="Arial" w:hAnsi="Arial" w:cs="Arial"/>
                <w:b/>
                <w:bCs/>
                <w:color w:val="auto"/>
                <w:kern w:val="0"/>
                <w14:ligatures w14:val="none"/>
                <w14:cntxtAlts w14:val="0"/>
              </w:rPr>
              <w:t>776227</w:t>
            </w:r>
          </w:p>
        </w:tc>
        <w:tc>
          <w:tcPr>
            <w:tcW w:w="906"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4C6CEF" w:rsidRDefault="004C6CEF" w:rsidP="004C6CEF">
            <w:pPr>
              <w:spacing w:after="0" w:line="240" w:lineRule="auto"/>
              <w:rPr>
                <w:rFonts w:ascii="Arial" w:hAnsi="Arial" w:cs="Arial"/>
                <w:color w:val="auto"/>
                <w:kern w:val="0"/>
                <w14:ligatures w14:val="none"/>
                <w14:cntxtAlts w14:val="0"/>
              </w:rPr>
            </w:pPr>
          </w:p>
        </w:tc>
      </w:tr>
      <w:tr w:rsidR="004C6CEF" w:rsidRPr="004C6CEF" w:rsidTr="004C6CEF">
        <w:trPr>
          <w:trHeight w:val="255"/>
        </w:trPr>
        <w:tc>
          <w:tcPr>
            <w:tcW w:w="971"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c>
          <w:tcPr>
            <w:tcW w:w="952"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c>
          <w:tcPr>
            <w:tcW w:w="5128"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c>
          <w:tcPr>
            <w:tcW w:w="906"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c>
          <w:tcPr>
            <w:tcW w:w="857" w:type="dxa"/>
            <w:tcBorders>
              <w:top w:val="nil"/>
              <w:left w:val="nil"/>
              <w:bottom w:val="nil"/>
              <w:right w:val="nil"/>
            </w:tcBorders>
            <w:shd w:val="clear" w:color="auto" w:fill="auto"/>
            <w:noWrap/>
            <w:vAlign w:val="bottom"/>
            <w:hideMark/>
          </w:tcPr>
          <w:p w:rsidR="004C6CEF" w:rsidRPr="00087C03" w:rsidRDefault="004C6CEF" w:rsidP="004C6CEF">
            <w:pPr>
              <w:spacing w:after="0" w:line="240" w:lineRule="auto"/>
              <w:rPr>
                <w:rFonts w:ascii="Arial" w:hAnsi="Arial" w:cs="Arial"/>
                <w:color w:val="auto"/>
                <w:kern w:val="0"/>
                <w:sz w:val="10"/>
                <w14:ligatures w14:val="none"/>
                <w14:cntxtAlts w14:val="0"/>
              </w:rPr>
            </w:pPr>
          </w:p>
        </w:tc>
      </w:tr>
    </w:tbl>
    <w:p w:rsidR="003C4A53" w:rsidRDefault="003C4A53" w:rsidP="003C4A53"/>
    <w:p w:rsidR="003C4A53" w:rsidRDefault="003C4A53" w:rsidP="001F07F3">
      <w:pPr>
        <w:pStyle w:val="Heading1"/>
        <w:numPr>
          <w:ilvl w:val="0"/>
          <w:numId w:val="12"/>
        </w:numPr>
      </w:pPr>
      <w:bookmarkStart w:id="17" w:name="_Toc436745696"/>
      <w:r>
        <w:lastRenderedPageBreak/>
        <w:t>School Policies</w:t>
      </w:r>
      <w:bookmarkEnd w:id="17"/>
    </w:p>
    <w:p w:rsidR="003C4A53" w:rsidRPr="003C4A53" w:rsidRDefault="003C4A53" w:rsidP="003C4A53">
      <w:pPr>
        <w:rPr>
          <w:sz w:val="28"/>
          <w:szCs w:val="28"/>
        </w:rPr>
      </w:pPr>
      <w:r w:rsidRPr="003C4A53">
        <w:rPr>
          <w:sz w:val="28"/>
          <w:szCs w:val="28"/>
        </w:rPr>
        <w:t>Admissions Policy</w:t>
      </w:r>
    </w:p>
    <w:p w:rsidR="003C4A53" w:rsidRPr="003C4A53" w:rsidRDefault="003C4A53" w:rsidP="003C4A53">
      <w:pPr>
        <w:rPr>
          <w:sz w:val="28"/>
          <w:szCs w:val="28"/>
        </w:rPr>
      </w:pPr>
      <w:r w:rsidRPr="003C4A53">
        <w:rPr>
          <w:sz w:val="28"/>
          <w:szCs w:val="28"/>
        </w:rPr>
        <w:t>Charging Policy</w:t>
      </w:r>
    </w:p>
    <w:p w:rsidR="003C4A53" w:rsidRPr="003C4A53" w:rsidRDefault="003C4A53" w:rsidP="003C4A53">
      <w:pPr>
        <w:rPr>
          <w:sz w:val="28"/>
          <w:szCs w:val="28"/>
        </w:rPr>
      </w:pPr>
      <w:r w:rsidRPr="003C4A53">
        <w:rPr>
          <w:sz w:val="28"/>
          <w:szCs w:val="28"/>
        </w:rPr>
        <w:t>Child Protection Policy</w:t>
      </w:r>
    </w:p>
    <w:p w:rsidR="003C4A53" w:rsidRPr="003C4A53" w:rsidRDefault="003C4A53" w:rsidP="003C4A53">
      <w:pPr>
        <w:rPr>
          <w:sz w:val="28"/>
          <w:szCs w:val="28"/>
        </w:rPr>
      </w:pPr>
      <w:r w:rsidRPr="003C4A53">
        <w:rPr>
          <w:sz w:val="28"/>
          <w:szCs w:val="28"/>
        </w:rPr>
        <w:t>Complaints Policy</w:t>
      </w:r>
    </w:p>
    <w:p w:rsidR="003C4A53" w:rsidRPr="003C4A53" w:rsidRDefault="003C4A53" w:rsidP="003C4A53">
      <w:pPr>
        <w:rPr>
          <w:sz w:val="28"/>
          <w:szCs w:val="28"/>
        </w:rPr>
      </w:pPr>
      <w:r w:rsidRPr="003C4A53">
        <w:rPr>
          <w:sz w:val="28"/>
          <w:szCs w:val="28"/>
        </w:rPr>
        <w:t>Curriculum Policy</w:t>
      </w:r>
    </w:p>
    <w:p w:rsidR="003C4A53" w:rsidRPr="003C4A53" w:rsidRDefault="003C4A53" w:rsidP="003C4A53">
      <w:pPr>
        <w:rPr>
          <w:sz w:val="28"/>
          <w:szCs w:val="28"/>
        </w:rPr>
      </w:pPr>
      <w:r w:rsidRPr="003C4A53">
        <w:rPr>
          <w:sz w:val="28"/>
          <w:szCs w:val="28"/>
        </w:rPr>
        <w:t>Data Protection Policy</w:t>
      </w:r>
    </w:p>
    <w:p w:rsidR="003C4A53" w:rsidRPr="003C4A53" w:rsidRDefault="003C4A53" w:rsidP="003C4A53">
      <w:pPr>
        <w:rPr>
          <w:sz w:val="28"/>
          <w:szCs w:val="28"/>
        </w:rPr>
      </w:pPr>
      <w:r w:rsidRPr="003C4A53">
        <w:rPr>
          <w:sz w:val="28"/>
          <w:szCs w:val="28"/>
        </w:rPr>
        <w:t>Equality Policy</w:t>
      </w:r>
    </w:p>
    <w:p w:rsidR="003C4A53" w:rsidRPr="003C4A53" w:rsidRDefault="003C4A53" w:rsidP="003C4A53">
      <w:pPr>
        <w:rPr>
          <w:sz w:val="28"/>
          <w:szCs w:val="28"/>
        </w:rPr>
      </w:pPr>
      <w:r w:rsidRPr="003C4A53">
        <w:rPr>
          <w:sz w:val="28"/>
          <w:szCs w:val="28"/>
        </w:rPr>
        <w:t>Health and Safety Policy</w:t>
      </w:r>
    </w:p>
    <w:p w:rsidR="003C4A53" w:rsidRPr="003C4A53" w:rsidRDefault="003C4A53" w:rsidP="003C4A53">
      <w:pPr>
        <w:rPr>
          <w:sz w:val="28"/>
          <w:szCs w:val="28"/>
        </w:rPr>
      </w:pPr>
      <w:r w:rsidRPr="003C4A53">
        <w:rPr>
          <w:sz w:val="28"/>
          <w:szCs w:val="28"/>
        </w:rPr>
        <w:t>Pay Policy</w:t>
      </w:r>
    </w:p>
    <w:p w:rsidR="003C4A53" w:rsidRPr="003C4A53" w:rsidRDefault="003C4A53" w:rsidP="003C4A53">
      <w:pPr>
        <w:rPr>
          <w:sz w:val="28"/>
          <w:szCs w:val="28"/>
        </w:rPr>
      </w:pPr>
      <w:r w:rsidRPr="003C4A53">
        <w:rPr>
          <w:sz w:val="28"/>
          <w:szCs w:val="28"/>
        </w:rPr>
        <w:t>Performance Management Policy + Guidelines</w:t>
      </w:r>
    </w:p>
    <w:p w:rsidR="003C4A53" w:rsidRPr="003C4A53" w:rsidRDefault="003C4A53" w:rsidP="003C4A53">
      <w:pPr>
        <w:rPr>
          <w:sz w:val="28"/>
          <w:szCs w:val="28"/>
        </w:rPr>
      </w:pPr>
      <w:r w:rsidRPr="003C4A53">
        <w:rPr>
          <w:sz w:val="28"/>
          <w:szCs w:val="28"/>
        </w:rPr>
        <w:t>PBIS Handbook (including anti-bullying)</w:t>
      </w:r>
    </w:p>
    <w:p w:rsidR="003C4A53" w:rsidRPr="003C4A53" w:rsidRDefault="003C4A53" w:rsidP="003C4A53">
      <w:pPr>
        <w:rPr>
          <w:sz w:val="28"/>
          <w:szCs w:val="28"/>
        </w:rPr>
      </w:pPr>
      <w:r w:rsidRPr="003C4A53">
        <w:rPr>
          <w:sz w:val="28"/>
          <w:szCs w:val="28"/>
        </w:rPr>
        <w:t>School Session Times</w:t>
      </w:r>
    </w:p>
    <w:p w:rsidR="003C4A53" w:rsidRPr="003C4A53" w:rsidRDefault="003C4A53" w:rsidP="003C4A53">
      <w:pPr>
        <w:rPr>
          <w:sz w:val="28"/>
          <w:szCs w:val="28"/>
        </w:rPr>
      </w:pPr>
      <w:r w:rsidRPr="003C4A53">
        <w:rPr>
          <w:sz w:val="28"/>
          <w:szCs w:val="28"/>
        </w:rPr>
        <w:t>Sex Education Policy</w:t>
      </w:r>
    </w:p>
    <w:p w:rsidR="003C4A53" w:rsidRPr="003C4A53" w:rsidRDefault="003C4A53" w:rsidP="003C4A53">
      <w:pPr>
        <w:rPr>
          <w:sz w:val="28"/>
          <w:szCs w:val="28"/>
        </w:rPr>
      </w:pPr>
      <w:r w:rsidRPr="003C4A53">
        <w:rPr>
          <w:sz w:val="28"/>
          <w:szCs w:val="28"/>
        </w:rPr>
        <w:t>ALN Policy</w:t>
      </w:r>
    </w:p>
    <w:p w:rsidR="003C4A53" w:rsidRPr="003C4A53" w:rsidRDefault="003C4A53" w:rsidP="003C4A53">
      <w:pPr>
        <w:rPr>
          <w:sz w:val="28"/>
          <w:szCs w:val="28"/>
        </w:rPr>
      </w:pPr>
      <w:r w:rsidRPr="003C4A53">
        <w:rPr>
          <w:sz w:val="28"/>
          <w:szCs w:val="28"/>
        </w:rPr>
        <w:t>Staff Discipline Policy</w:t>
      </w:r>
    </w:p>
    <w:p w:rsidR="003C4A53" w:rsidRPr="003C4A53" w:rsidRDefault="003C4A53" w:rsidP="003C4A53">
      <w:pPr>
        <w:rPr>
          <w:sz w:val="28"/>
          <w:szCs w:val="28"/>
        </w:rPr>
      </w:pPr>
      <w:r w:rsidRPr="003C4A53">
        <w:rPr>
          <w:sz w:val="28"/>
          <w:szCs w:val="28"/>
        </w:rPr>
        <w:t>Staff Grievance Policy</w:t>
      </w:r>
    </w:p>
    <w:p w:rsidR="003C4A53" w:rsidRPr="003C4A53" w:rsidRDefault="003C4A53" w:rsidP="003C4A53">
      <w:pPr>
        <w:rPr>
          <w:sz w:val="28"/>
          <w:szCs w:val="28"/>
        </w:rPr>
      </w:pPr>
      <w:r w:rsidRPr="003C4A53">
        <w:rPr>
          <w:sz w:val="28"/>
          <w:szCs w:val="28"/>
        </w:rPr>
        <w:t>Staff Capability Policy</w:t>
      </w:r>
    </w:p>
    <w:p w:rsidR="003C4A53" w:rsidRPr="003C4A53" w:rsidRDefault="003C4A53" w:rsidP="003C4A53">
      <w:pPr>
        <w:rPr>
          <w:sz w:val="28"/>
          <w:szCs w:val="28"/>
        </w:rPr>
      </w:pPr>
      <w:r w:rsidRPr="003C4A53">
        <w:rPr>
          <w:sz w:val="28"/>
          <w:szCs w:val="28"/>
        </w:rPr>
        <w:t>Race Equality Policy</w:t>
      </w:r>
    </w:p>
    <w:p w:rsidR="003C4A53" w:rsidRPr="003C4A53" w:rsidRDefault="003C4A53" w:rsidP="003C4A53">
      <w:pPr>
        <w:rPr>
          <w:sz w:val="28"/>
          <w:szCs w:val="28"/>
        </w:rPr>
      </w:pPr>
      <w:r w:rsidRPr="003C4A53">
        <w:rPr>
          <w:sz w:val="28"/>
          <w:szCs w:val="28"/>
        </w:rPr>
        <w:t>Freedom on Information Publication Scheme</w:t>
      </w:r>
    </w:p>
    <w:p w:rsidR="003C4A53" w:rsidRPr="003C4A53" w:rsidRDefault="003C4A53" w:rsidP="003C4A53">
      <w:pPr>
        <w:rPr>
          <w:sz w:val="28"/>
          <w:szCs w:val="28"/>
        </w:rPr>
      </w:pPr>
      <w:r w:rsidRPr="003C4A53">
        <w:rPr>
          <w:sz w:val="28"/>
          <w:szCs w:val="28"/>
        </w:rPr>
        <w:t>Governors’ Allowance Scheme</w:t>
      </w:r>
    </w:p>
    <w:p w:rsidR="003C4A53" w:rsidRPr="003C4A53" w:rsidRDefault="003C4A53" w:rsidP="003C4A53">
      <w:pPr>
        <w:rPr>
          <w:sz w:val="28"/>
          <w:szCs w:val="28"/>
        </w:rPr>
      </w:pPr>
      <w:r w:rsidRPr="003C4A53">
        <w:rPr>
          <w:sz w:val="28"/>
          <w:szCs w:val="28"/>
        </w:rPr>
        <w:t>Governors’ Annual Report to Parents</w:t>
      </w:r>
    </w:p>
    <w:p w:rsidR="003C4A53" w:rsidRPr="003C4A53" w:rsidRDefault="003C4A53" w:rsidP="003C4A53">
      <w:pPr>
        <w:rPr>
          <w:sz w:val="28"/>
          <w:szCs w:val="28"/>
        </w:rPr>
      </w:pPr>
      <w:r w:rsidRPr="003C4A53">
        <w:rPr>
          <w:sz w:val="28"/>
          <w:szCs w:val="28"/>
        </w:rPr>
        <w:t>Home-School Agreements</w:t>
      </w:r>
    </w:p>
    <w:p w:rsidR="003C4A53" w:rsidRPr="003C4A53" w:rsidRDefault="003C4A53" w:rsidP="003C4A53">
      <w:pPr>
        <w:rPr>
          <w:sz w:val="28"/>
          <w:szCs w:val="28"/>
        </w:rPr>
      </w:pPr>
      <w:r w:rsidRPr="003C4A53">
        <w:rPr>
          <w:sz w:val="28"/>
          <w:szCs w:val="28"/>
        </w:rPr>
        <w:t>Instrument of Government</w:t>
      </w:r>
    </w:p>
    <w:p w:rsidR="003C4A53" w:rsidRPr="003C4A53" w:rsidRDefault="003C4A53" w:rsidP="003C4A53">
      <w:pPr>
        <w:rPr>
          <w:sz w:val="28"/>
          <w:szCs w:val="28"/>
        </w:rPr>
      </w:pPr>
      <w:r w:rsidRPr="003C4A53">
        <w:rPr>
          <w:sz w:val="28"/>
          <w:szCs w:val="28"/>
        </w:rPr>
        <w:t>Minutes and Papers of the Governing Body and its Committees</w:t>
      </w:r>
    </w:p>
    <w:p w:rsidR="003C4A53" w:rsidRPr="003C4A53" w:rsidRDefault="003C4A53" w:rsidP="003C4A53">
      <w:pPr>
        <w:rPr>
          <w:sz w:val="28"/>
          <w:szCs w:val="28"/>
        </w:rPr>
      </w:pPr>
      <w:r w:rsidRPr="003C4A53">
        <w:rPr>
          <w:sz w:val="28"/>
          <w:szCs w:val="28"/>
        </w:rPr>
        <w:t>School Prospectus</w:t>
      </w:r>
    </w:p>
    <w:p w:rsidR="003C4A53" w:rsidRDefault="003C4A53" w:rsidP="003C4A53">
      <w:pPr>
        <w:rPr>
          <w:sz w:val="28"/>
          <w:szCs w:val="28"/>
        </w:rPr>
      </w:pPr>
      <w:r w:rsidRPr="003C4A53">
        <w:rPr>
          <w:sz w:val="28"/>
          <w:szCs w:val="28"/>
        </w:rPr>
        <w:t>Register of Pupils</w:t>
      </w:r>
    </w:p>
    <w:p w:rsidR="003C4A53" w:rsidRPr="003C4A53" w:rsidRDefault="003C4A53" w:rsidP="003C4A53">
      <w:pPr>
        <w:rPr>
          <w:sz w:val="28"/>
          <w:szCs w:val="28"/>
        </w:rPr>
      </w:pPr>
      <w:r w:rsidRPr="003C4A53">
        <w:rPr>
          <w:sz w:val="28"/>
          <w:szCs w:val="28"/>
        </w:rPr>
        <w:lastRenderedPageBreak/>
        <w:t>Register of Business Interests of Headteacher and Governors</w:t>
      </w:r>
    </w:p>
    <w:p w:rsidR="003C4A53" w:rsidRPr="003C4A53" w:rsidRDefault="003C4A53" w:rsidP="003C4A53">
      <w:pPr>
        <w:rPr>
          <w:sz w:val="28"/>
          <w:szCs w:val="28"/>
        </w:rPr>
      </w:pPr>
      <w:r w:rsidRPr="003C4A53">
        <w:rPr>
          <w:sz w:val="28"/>
          <w:szCs w:val="28"/>
        </w:rPr>
        <w:t>Target Setting for Schools</w:t>
      </w:r>
    </w:p>
    <w:p w:rsidR="003C4A53" w:rsidRPr="003C4A53" w:rsidRDefault="003C4A53" w:rsidP="003C4A53">
      <w:pPr>
        <w:rPr>
          <w:sz w:val="28"/>
          <w:szCs w:val="28"/>
        </w:rPr>
      </w:pPr>
      <w:r w:rsidRPr="003C4A53">
        <w:rPr>
          <w:sz w:val="28"/>
          <w:szCs w:val="28"/>
        </w:rPr>
        <w:t>Governors’ Code of Conduct</w:t>
      </w:r>
    </w:p>
    <w:p w:rsidR="003C4A53" w:rsidRPr="003C4A53" w:rsidRDefault="003C4A53" w:rsidP="003C4A53">
      <w:pPr>
        <w:rPr>
          <w:sz w:val="28"/>
          <w:szCs w:val="28"/>
        </w:rPr>
      </w:pPr>
      <w:r w:rsidRPr="003C4A53">
        <w:rPr>
          <w:sz w:val="28"/>
          <w:szCs w:val="28"/>
        </w:rPr>
        <w:t>Transition Policy</w:t>
      </w:r>
    </w:p>
    <w:p w:rsidR="003C4A53" w:rsidRPr="003C4A53" w:rsidRDefault="003C4A53" w:rsidP="003C4A53">
      <w:pPr>
        <w:rPr>
          <w:sz w:val="28"/>
          <w:szCs w:val="28"/>
        </w:rPr>
      </w:pPr>
      <w:r w:rsidRPr="003C4A53">
        <w:rPr>
          <w:sz w:val="28"/>
          <w:szCs w:val="28"/>
        </w:rPr>
        <w:t>Vision, Aims and Mission</w:t>
      </w:r>
    </w:p>
    <w:p w:rsidR="003C4A53" w:rsidRPr="003C4A53" w:rsidRDefault="003C4A53" w:rsidP="003C4A53">
      <w:pPr>
        <w:rPr>
          <w:sz w:val="28"/>
          <w:szCs w:val="28"/>
        </w:rPr>
      </w:pPr>
      <w:r w:rsidRPr="003C4A53">
        <w:rPr>
          <w:sz w:val="28"/>
          <w:szCs w:val="28"/>
        </w:rPr>
        <w:t>Social Networking Policy</w:t>
      </w:r>
    </w:p>
    <w:p w:rsidR="003C4A53" w:rsidRPr="003C4A53" w:rsidRDefault="003C4A53" w:rsidP="003C4A53">
      <w:pPr>
        <w:rPr>
          <w:sz w:val="28"/>
          <w:szCs w:val="28"/>
        </w:rPr>
      </w:pPr>
      <w:r w:rsidRPr="003C4A53">
        <w:rPr>
          <w:sz w:val="28"/>
          <w:szCs w:val="28"/>
        </w:rPr>
        <w:t>Food and Fitness</w:t>
      </w:r>
    </w:p>
    <w:p w:rsidR="003C4A53" w:rsidRPr="003C4A53" w:rsidRDefault="003C4A53" w:rsidP="003C4A53">
      <w:pPr>
        <w:rPr>
          <w:sz w:val="28"/>
          <w:szCs w:val="28"/>
        </w:rPr>
      </w:pPr>
      <w:r w:rsidRPr="003C4A53">
        <w:rPr>
          <w:sz w:val="28"/>
          <w:szCs w:val="28"/>
        </w:rPr>
        <w:t>Virus Protection</w:t>
      </w:r>
    </w:p>
    <w:p w:rsidR="003C4A53" w:rsidRPr="003C4A53" w:rsidRDefault="003C4A53" w:rsidP="003C4A53">
      <w:pPr>
        <w:rPr>
          <w:sz w:val="28"/>
          <w:szCs w:val="28"/>
        </w:rPr>
      </w:pPr>
      <w:r w:rsidRPr="003C4A53">
        <w:rPr>
          <w:sz w:val="28"/>
          <w:szCs w:val="28"/>
        </w:rPr>
        <w:t>Whistle Blowing Policy</w:t>
      </w:r>
    </w:p>
    <w:p w:rsidR="003C4A53" w:rsidRPr="003C4A53" w:rsidRDefault="003C4A53" w:rsidP="003C4A53">
      <w:pPr>
        <w:rPr>
          <w:sz w:val="28"/>
          <w:szCs w:val="28"/>
        </w:rPr>
      </w:pPr>
      <w:r w:rsidRPr="003C4A53">
        <w:rPr>
          <w:sz w:val="28"/>
          <w:szCs w:val="28"/>
        </w:rPr>
        <w:t>Pupil Attendance Policy</w:t>
      </w:r>
    </w:p>
    <w:p w:rsidR="003C4A53" w:rsidRPr="003C4A53" w:rsidRDefault="003C4A53" w:rsidP="003C4A53">
      <w:pPr>
        <w:rPr>
          <w:sz w:val="28"/>
          <w:szCs w:val="28"/>
        </w:rPr>
      </w:pPr>
      <w:r w:rsidRPr="003C4A53">
        <w:rPr>
          <w:sz w:val="28"/>
          <w:szCs w:val="28"/>
        </w:rPr>
        <w:t>Smoking Policy</w:t>
      </w:r>
    </w:p>
    <w:p w:rsidR="003C4A53" w:rsidRPr="003C4A53" w:rsidRDefault="003C4A53" w:rsidP="003C4A53">
      <w:pPr>
        <w:rPr>
          <w:sz w:val="28"/>
          <w:szCs w:val="28"/>
        </w:rPr>
      </w:pPr>
      <w:r w:rsidRPr="003C4A53">
        <w:rPr>
          <w:sz w:val="28"/>
          <w:szCs w:val="28"/>
        </w:rPr>
        <w:t>Recruitment and Selection Policy</w:t>
      </w:r>
    </w:p>
    <w:p w:rsidR="003C4A53" w:rsidRPr="003C4A53" w:rsidRDefault="003C4A53" w:rsidP="003C4A53">
      <w:pPr>
        <w:rPr>
          <w:sz w:val="28"/>
          <w:szCs w:val="28"/>
        </w:rPr>
      </w:pPr>
      <w:r w:rsidRPr="003C4A53">
        <w:rPr>
          <w:sz w:val="28"/>
          <w:szCs w:val="28"/>
        </w:rPr>
        <w:t>Staff Absence Management Policy</w:t>
      </w:r>
    </w:p>
    <w:p w:rsidR="003C4A53" w:rsidRPr="003C4A53" w:rsidRDefault="003C4A53" w:rsidP="003C4A53">
      <w:pPr>
        <w:rPr>
          <w:sz w:val="28"/>
          <w:szCs w:val="28"/>
        </w:rPr>
      </w:pPr>
      <w:r w:rsidRPr="003C4A53">
        <w:rPr>
          <w:sz w:val="28"/>
          <w:szCs w:val="28"/>
        </w:rPr>
        <w:t>Governors’ Visits to School</w:t>
      </w:r>
    </w:p>
    <w:p w:rsidR="003C4A53" w:rsidRPr="003C4A53" w:rsidRDefault="003C4A53" w:rsidP="003C4A53">
      <w:pPr>
        <w:rPr>
          <w:sz w:val="28"/>
          <w:szCs w:val="28"/>
        </w:rPr>
      </w:pPr>
      <w:r w:rsidRPr="003C4A53">
        <w:rPr>
          <w:sz w:val="28"/>
          <w:szCs w:val="28"/>
        </w:rPr>
        <w:t>Substance Misuse Policy</w:t>
      </w:r>
    </w:p>
    <w:p w:rsidR="003C4A53" w:rsidRPr="003C4A53" w:rsidRDefault="003C4A53" w:rsidP="003C4A53">
      <w:pPr>
        <w:rPr>
          <w:sz w:val="28"/>
          <w:szCs w:val="28"/>
        </w:rPr>
      </w:pPr>
      <w:r w:rsidRPr="003C4A53">
        <w:rPr>
          <w:sz w:val="28"/>
          <w:szCs w:val="28"/>
        </w:rPr>
        <w:t>Basic Skills Policy</w:t>
      </w:r>
    </w:p>
    <w:p w:rsidR="003C4A53" w:rsidRPr="003C4A53" w:rsidRDefault="003C4A53" w:rsidP="003C4A53">
      <w:pPr>
        <w:rPr>
          <w:sz w:val="28"/>
          <w:szCs w:val="28"/>
        </w:rPr>
      </w:pPr>
      <w:r w:rsidRPr="003C4A53">
        <w:rPr>
          <w:sz w:val="28"/>
          <w:szCs w:val="28"/>
        </w:rPr>
        <w:t>MAT Policy</w:t>
      </w:r>
    </w:p>
    <w:p w:rsidR="003C4A53" w:rsidRPr="003C4A53" w:rsidRDefault="003C4A53" w:rsidP="003C4A53">
      <w:pPr>
        <w:rPr>
          <w:sz w:val="28"/>
          <w:szCs w:val="28"/>
        </w:rPr>
      </w:pPr>
      <w:r w:rsidRPr="003C4A53">
        <w:rPr>
          <w:sz w:val="28"/>
          <w:szCs w:val="28"/>
        </w:rPr>
        <w:t>Roles and Responsibilities of Teaching Staff</w:t>
      </w:r>
    </w:p>
    <w:p w:rsidR="003C4A53" w:rsidRPr="003C4A53" w:rsidRDefault="003C4A53" w:rsidP="003C4A53">
      <w:pPr>
        <w:rPr>
          <w:sz w:val="28"/>
          <w:szCs w:val="28"/>
        </w:rPr>
      </w:pPr>
      <w:r w:rsidRPr="003C4A53">
        <w:rPr>
          <w:sz w:val="28"/>
          <w:szCs w:val="28"/>
        </w:rPr>
        <w:t>Dignity at Work</w:t>
      </w:r>
    </w:p>
    <w:p w:rsidR="003C4A53" w:rsidRPr="003C4A53" w:rsidRDefault="003C4A53" w:rsidP="003C4A53">
      <w:pPr>
        <w:rPr>
          <w:sz w:val="28"/>
          <w:szCs w:val="28"/>
        </w:rPr>
      </w:pPr>
      <w:r w:rsidRPr="003C4A53">
        <w:rPr>
          <w:sz w:val="28"/>
          <w:szCs w:val="28"/>
        </w:rPr>
        <w:t>Domestic Abuse Protocol</w:t>
      </w:r>
    </w:p>
    <w:p w:rsidR="003C4A53" w:rsidRPr="003C4A53" w:rsidRDefault="003C4A53" w:rsidP="003C4A53">
      <w:pPr>
        <w:rPr>
          <w:sz w:val="28"/>
          <w:szCs w:val="28"/>
        </w:rPr>
      </w:pPr>
      <w:r w:rsidRPr="003C4A53">
        <w:rPr>
          <w:sz w:val="28"/>
          <w:szCs w:val="28"/>
        </w:rPr>
        <w:t>Classroom Management and Organisation Policy</w:t>
      </w:r>
    </w:p>
    <w:p w:rsidR="003C4A53" w:rsidRPr="003C4A53" w:rsidRDefault="003C4A53" w:rsidP="003C4A53">
      <w:pPr>
        <w:rPr>
          <w:sz w:val="28"/>
          <w:szCs w:val="28"/>
        </w:rPr>
      </w:pPr>
      <w:r w:rsidRPr="003C4A53">
        <w:rPr>
          <w:sz w:val="28"/>
          <w:szCs w:val="28"/>
        </w:rPr>
        <w:t>Flexible Retirement</w:t>
      </w:r>
    </w:p>
    <w:p w:rsidR="003C4A53" w:rsidRPr="003C4A53" w:rsidRDefault="003C4A53" w:rsidP="003C4A53">
      <w:pPr>
        <w:rPr>
          <w:sz w:val="28"/>
          <w:szCs w:val="28"/>
        </w:rPr>
      </w:pPr>
      <w:r w:rsidRPr="003C4A53">
        <w:rPr>
          <w:sz w:val="28"/>
          <w:szCs w:val="28"/>
        </w:rPr>
        <w:t>Ill health, Retirement and Redundancy Policy</w:t>
      </w:r>
    </w:p>
    <w:p w:rsidR="003C4A53" w:rsidRPr="003C4A53" w:rsidRDefault="003C4A53" w:rsidP="003C4A53">
      <w:pPr>
        <w:rPr>
          <w:sz w:val="28"/>
          <w:szCs w:val="28"/>
        </w:rPr>
      </w:pPr>
      <w:r w:rsidRPr="003C4A53">
        <w:rPr>
          <w:sz w:val="28"/>
          <w:szCs w:val="28"/>
        </w:rPr>
        <w:t>Employee Appraisal</w:t>
      </w:r>
    </w:p>
    <w:p w:rsidR="003C4A53" w:rsidRPr="003C4A53" w:rsidRDefault="003C4A53" w:rsidP="003C4A53">
      <w:pPr>
        <w:rPr>
          <w:sz w:val="28"/>
          <w:szCs w:val="28"/>
        </w:rPr>
      </w:pPr>
      <w:r w:rsidRPr="003C4A53">
        <w:rPr>
          <w:sz w:val="28"/>
          <w:szCs w:val="28"/>
        </w:rPr>
        <w:t>Pay Protection</w:t>
      </w:r>
    </w:p>
    <w:p w:rsidR="003C4A53" w:rsidRPr="003C4A53" w:rsidRDefault="003C4A53" w:rsidP="003C4A53">
      <w:pPr>
        <w:rPr>
          <w:sz w:val="28"/>
          <w:szCs w:val="28"/>
        </w:rPr>
      </w:pPr>
      <w:r w:rsidRPr="003C4A53">
        <w:rPr>
          <w:sz w:val="28"/>
          <w:szCs w:val="28"/>
        </w:rPr>
        <w:t>Sunsmart Sun Policy</w:t>
      </w:r>
    </w:p>
    <w:p w:rsidR="003C4A53" w:rsidRDefault="003C4A53" w:rsidP="003C4A53">
      <w:pPr>
        <w:rPr>
          <w:sz w:val="28"/>
          <w:szCs w:val="28"/>
        </w:rPr>
      </w:pPr>
      <w:r w:rsidRPr="003C4A53">
        <w:rPr>
          <w:sz w:val="28"/>
          <w:szCs w:val="28"/>
        </w:rPr>
        <w:lastRenderedPageBreak/>
        <w:t>Managers’ Guidelines on Probation of Support Staff</w:t>
      </w:r>
    </w:p>
    <w:p w:rsidR="003C4A53" w:rsidRPr="003C4A53" w:rsidRDefault="003C4A53" w:rsidP="003C4A53">
      <w:pPr>
        <w:rPr>
          <w:sz w:val="28"/>
          <w:szCs w:val="28"/>
        </w:rPr>
      </w:pPr>
      <w:r w:rsidRPr="003C4A53">
        <w:rPr>
          <w:sz w:val="28"/>
          <w:szCs w:val="28"/>
        </w:rPr>
        <w:t>Performance Appraisal for Support Staff</w:t>
      </w:r>
    </w:p>
    <w:p w:rsidR="003C4A53" w:rsidRPr="003C4A53" w:rsidRDefault="003C4A53" w:rsidP="003C4A53">
      <w:pPr>
        <w:rPr>
          <w:sz w:val="28"/>
          <w:szCs w:val="28"/>
        </w:rPr>
      </w:pPr>
      <w:r w:rsidRPr="003C4A53">
        <w:rPr>
          <w:sz w:val="28"/>
          <w:szCs w:val="28"/>
        </w:rPr>
        <w:t>Protocol for Secondary Employment</w:t>
      </w:r>
    </w:p>
    <w:p w:rsidR="003C4A53" w:rsidRPr="003C4A53" w:rsidRDefault="003C4A53" w:rsidP="003C4A53">
      <w:pPr>
        <w:rPr>
          <w:sz w:val="28"/>
          <w:szCs w:val="28"/>
        </w:rPr>
      </w:pPr>
      <w:r w:rsidRPr="003C4A53">
        <w:rPr>
          <w:sz w:val="28"/>
          <w:szCs w:val="28"/>
        </w:rPr>
        <w:t>Protocol for Payments of Under and Overpayments</w:t>
      </w:r>
    </w:p>
    <w:p w:rsidR="003C4A53" w:rsidRPr="003C4A53" w:rsidRDefault="003C4A53" w:rsidP="003C4A53">
      <w:pPr>
        <w:rPr>
          <w:sz w:val="28"/>
          <w:szCs w:val="28"/>
        </w:rPr>
      </w:pPr>
      <w:r w:rsidRPr="003C4A53">
        <w:rPr>
          <w:sz w:val="28"/>
          <w:szCs w:val="28"/>
        </w:rPr>
        <w:t>Relocation Policy</w:t>
      </w:r>
    </w:p>
    <w:p w:rsidR="003C4A53" w:rsidRPr="003C4A53" w:rsidRDefault="003C4A53" w:rsidP="003C4A53">
      <w:pPr>
        <w:rPr>
          <w:sz w:val="28"/>
          <w:szCs w:val="28"/>
        </w:rPr>
      </w:pPr>
      <w:r w:rsidRPr="003C4A53">
        <w:rPr>
          <w:sz w:val="28"/>
          <w:szCs w:val="28"/>
        </w:rPr>
        <w:t>Guidelines supporting Employees to return to work</w:t>
      </w:r>
    </w:p>
    <w:p w:rsidR="003C4A53" w:rsidRPr="003C4A53" w:rsidRDefault="003C4A53" w:rsidP="003C4A53">
      <w:pPr>
        <w:rPr>
          <w:sz w:val="28"/>
          <w:szCs w:val="28"/>
        </w:rPr>
      </w:pPr>
      <w:r w:rsidRPr="003C4A53">
        <w:rPr>
          <w:sz w:val="28"/>
          <w:szCs w:val="28"/>
        </w:rPr>
        <w:t>Conducting Return to Work Interviews</w:t>
      </w:r>
    </w:p>
    <w:p w:rsidR="003C4A53" w:rsidRPr="003C4A53" w:rsidRDefault="003C4A53" w:rsidP="003C4A53">
      <w:pPr>
        <w:rPr>
          <w:sz w:val="28"/>
          <w:szCs w:val="28"/>
        </w:rPr>
      </w:pPr>
      <w:r w:rsidRPr="003C4A53">
        <w:rPr>
          <w:sz w:val="28"/>
          <w:szCs w:val="28"/>
        </w:rPr>
        <w:t>DBS Policy</w:t>
      </w:r>
    </w:p>
    <w:p w:rsidR="003C4A53" w:rsidRPr="003C4A53" w:rsidRDefault="003C4A53" w:rsidP="003C4A53">
      <w:pPr>
        <w:rPr>
          <w:sz w:val="28"/>
          <w:szCs w:val="28"/>
        </w:rPr>
      </w:pPr>
      <w:r w:rsidRPr="003C4A53">
        <w:rPr>
          <w:sz w:val="28"/>
          <w:szCs w:val="28"/>
        </w:rPr>
        <w:t>Key Skills Policy</w:t>
      </w:r>
    </w:p>
    <w:p w:rsidR="003C4A53" w:rsidRPr="003C4A53" w:rsidRDefault="003C4A53" w:rsidP="003C4A53">
      <w:pPr>
        <w:rPr>
          <w:sz w:val="28"/>
          <w:szCs w:val="28"/>
        </w:rPr>
      </w:pPr>
      <w:r w:rsidRPr="003C4A53">
        <w:rPr>
          <w:sz w:val="28"/>
          <w:szCs w:val="28"/>
        </w:rPr>
        <w:t>Anti-Litter Policy</w:t>
      </w:r>
    </w:p>
    <w:p w:rsidR="003C4A53" w:rsidRPr="003C4A53" w:rsidRDefault="003C4A53" w:rsidP="003C4A53">
      <w:pPr>
        <w:rPr>
          <w:sz w:val="28"/>
          <w:szCs w:val="28"/>
        </w:rPr>
      </w:pPr>
      <w:r w:rsidRPr="003C4A53">
        <w:rPr>
          <w:sz w:val="28"/>
          <w:szCs w:val="28"/>
        </w:rPr>
        <w:t>Missing Child Policy</w:t>
      </w:r>
    </w:p>
    <w:p w:rsidR="003C4A53" w:rsidRPr="003C4A53" w:rsidRDefault="003C4A53" w:rsidP="003C4A53">
      <w:pPr>
        <w:rPr>
          <w:sz w:val="28"/>
          <w:szCs w:val="28"/>
        </w:rPr>
      </w:pPr>
      <w:r w:rsidRPr="003C4A53">
        <w:rPr>
          <w:sz w:val="28"/>
          <w:szCs w:val="28"/>
        </w:rPr>
        <w:t>Supervision Policy</w:t>
      </w:r>
    </w:p>
    <w:p w:rsidR="003C4A53" w:rsidRPr="003C4A53" w:rsidRDefault="003C4A53" w:rsidP="003C4A53">
      <w:pPr>
        <w:rPr>
          <w:sz w:val="28"/>
          <w:szCs w:val="28"/>
        </w:rPr>
      </w:pPr>
      <w:r w:rsidRPr="003C4A53">
        <w:rPr>
          <w:sz w:val="28"/>
          <w:szCs w:val="28"/>
        </w:rPr>
        <w:t>Sickness Absence Reporting</w:t>
      </w:r>
    </w:p>
    <w:p w:rsidR="003C4A53" w:rsidRPr="003C4A53" w:rsidRDefault="003C4A53" w:rsidP="003C4A53">
      <w:pPr>
        <w:rPr>
          <w:sz w:val="28"/>
          <w:szCs w:val="28"/>
        </w:rPr>
      </w:pPr>
      <w:r w:rsidRPr="003C4A53">
        <w:rPr>
          <w:sz w:val="28"/>
          <w:szCs w:val="28"/>
        </w:rPr>
        <w:t>Teaching Timetable</w:t>
      </w:r>
    </w:p>
    <w:p w:rsidR="003C4A53" w:rsidRPr="003C4A53" w:rsidRDefault="003C4A53" w:rsidP="003C4A53">
      <w:pPr>
        <w:rPr>
          <w:sz w:val="28"/>
          <w:szCs w:val="28"/>
        </w:rPr>
      </w:pPr>
      <w:r w:rsidRPr="003C4A53">
        <w:rPr>
          <w:sz w:val="28"/>
          <w:szCs w:val="28"/>
        </w:rPr>
        <w:t>Suspension on Medical Grounds</w:t>
      </w:r>
    </w:p>
    <w:p w:rsidR="003C4A53" w:rsidRPr="003C4A53" w:rsidRDefault="003C4A53" w:rsidP="003C4A53">
      <w:pPr>
        <w:rPr>
          <w:sz w:val="28"/>
          <w:szCs w:val="28"/>
        </w:rPr>
      </w:pPr>
      <w:r w:rsidRPr="003C4A53">
        <w:rPr>
          <w:sz w:val="28"/>
          <w:szCs w:val="28"/>
        </w:rPr>
        <w:t>Severe Weather Protocol</w:t>
      </w:r>
    </w:p>
    <w:p w:rsidR="003C4A53" w:rsidRPr="003C4A53" w:rsidRDefault="003C4A53" w:rsidP="003C4A53">
      <w:pPr>
        <w:rPr>
          <w:sz w:val="28"/>
          <w:szCs w:val="28"/>
        </w:rPr>
      </w:pPr>
      <w:r w:rsidRPr="003C4A53">
        <w:rPr>
          <w:sz w:val="28"/>
          <w:szCs w:val="28"/>
        </w:rPr>
        <w:t>Educational Visits Policy</w:t>
      </w:r>
    </w:p>
    <w:p w:rsidR="003C4A53" w:rsidRPr="003C4A53" w:rsidRDefault="003C4A53" w:rsidP="003C4A53">
      <w:pPr>
        <w:rPr>
          <w:sz w:val="28"/>
          <w:szCs w:val="28"/>
        </w:rPr>
      </w:pPr>
      <w:r w:rsidRPr="003C4A53">
        <w:rPr>
          <w:sz w:val="28"/>
          <w:szCs w:val="28"/>
        </w:rPr>
        <w:t>Bereavement Policy</w:t>
      </w:r>
    </w:p>
    <w:p w:rsidR="003C4A53" w:rsidRPr="003C4A53" w:rsidRDefault="003C4A53" w:rsidP="003C4A53">
      <w:pPr>
        <w:rPr>
          <w:sz w:val="28"/>
          <w:szCs w:val="28"/>
        </w:rPr>
      </w:pPr>
      <w:r w:rsidRPr="003C4A53">
        <w:rPr>
          <w:sz w:val="28"/>
          <w:szCs w:val="28"/>
        </w:rPr>
        <w:t>Emergency First Aid Policy</w:t>
      </w:r>
    </w:p>
    <w:p w:rsidR="003C4A53" w:rsidRPr="003C4A53" w:rsidRDefault="003C4A53" w:rsidP="003C4A53">
      <w:pPr>
        <w:rPr>
          <w:sz w:val="28"/>
          <w:szCs w:val="28"/>
        </w:rPr>
      </w:pPr>
      <w:r w:rsidRPr="003C4A53">
        <w:rPr>
          <w:sz w:val="28"/>
          <w:szCs w:val="28"/>
        </w:rPr>
        <w:t>Citizens Award</w:t>
      </w:r>
    </w:p>
    <w:p w:rsidR="003C4A53" w:rsidRPr="003C4A53" w:rsidRDefault="003C4A53" w:rsidP="003C4A53">
      <w:pPr>
        <w:rPr>
          <w:sz w:val="28"/>
          <w:szCs w:val="28"/>
        </w:rPr>
      </w:pPr>
      <w:r w:rsidRPr="003C4A53">
        <w:rPr>
          <w:sz w:val="28"/>
          <w:szCs w:val="28"/>
        </w:rPr>
        <w:t>Gardening Policy</w:t>
      </w:r>
    </w:p>
    <w:p w:rsidR="003C4A53" w:rsidRPr="003C4A53" w:rsidRDefault="003C4A53" w:rsidP="003C4A53">
      <w:pPr>
        <w:rPr>
          <w:sz w:val="28"/>
          <w:szCs w:val="28"/>
        </w:rPr>
      </w:pPr>
      <w:r w:rsidRPr="003C4A53">
        <w:rPr>
          <w:sz w:val="28"/>
          <w:szCs w:val="28"/>
        </w:rPr>
        <w:t>Environmental Policy</w:t>
      </w:r>
    </w:p>
    <w:p w:rsidR="003C4A53" w:rsidRPr="003C4A53" w:rsidRDefault="003C4A53" w:rsidP="003C4A53">
      <w:pPr>
        <w:rPr>
          <w:sz w:val="28"/>
          <w:szCs w:val="28"/>
        </w:rPr>
      </w:pPr>
      <w:r w:rsidRPr="003C4A53">
        <w:rPr>
          <w:sz w:val="28"/>
          <w:szCs w:val="28"/>
        </w:rPr>
        <w:t>EAL Policy</w:t>
      </w:r>
    </w:p>
    <w:p w:rsidR="003C4A53" w:rsidRPr="003C4A53" w:rsidRDefault="003C4A53" w:rsidP="003C4A53">
      <w:pPr>
        <w:rPr>
          <w:sz w:val="28"/>
          <w:szCs w:val="28"/>
        </w:rPr>
      </w:pPr>
      <w:r w:rsidRPr="003C4A53">
        <w:rPr>
          <w:sz w:val="28"/>
          <w:szCs w:val="28"/>
        </w:rPr>
        <w:t>ESDGC Policy</w:t>
      </w:r>
    </w:p>
    <w:p w:rsidR="003C4A53" w:rsidRPr="003C4A53" w:rsidRDefault="003C4A53" w:rsidP="003C4A53">
      <w:pPr>
        <w:rPr>
          <w:sz w:val="28"/>
          <w:szCs w:val="28"/>
        </w:rPr>
      </w:pPr>
      <w:r w:rsidRPr="003C4A53">
        <w:rPr>
          <w:sz w:val="28"/>
          <w:szCs w:val="28"/>
        </w:rPr>
        <w:t>Assessment for Learning</w:t>
      </w:r>
    </w:p>
    <w:p w:rsidR="003C4A53" w:rsidRPr="003C4A53" w:rsidRDefault="003C4A53" w:rsidP="003C4A53">
      <w:pPr>
        <w:rPr>
          <w:sz w:val="28"/>
          <w:szCs w:val="28"/>
        </w:rPr>
      </w:pPr>
      <w:r w:rsidRPr="003C4A53">
        <w:rPr>
          <w:sz w:val="28"/>
          <w:szCs w:val="28"/>
        </w:rPr>
        <w:t>Forest Schools Policy</w:t>
      </w:r>
    </w:p>
    <w:p w:rsidR="003C4A53" w:rsidRPr="003C4A53" w:rsidRDefault="003C4A53" w:rsidP="006B74D5">
      <w:pPr>
        <w:spacing w:after="200" w:line="276" w:lineRule="auto"/>
      </w:pPr>
    </w:p>
    <w:p w:rsidR="0084530B" w:rsidRDefault="0084530B" w:rsidP="0084530B">
      <w:pPr>
        <w:pStyle w:val="Heading1"/>
        <w:numPr>
          <w:ilvl w:val="0"/>
          <w:numId w:val="12"/>
        </w:numPr>
      </w:pPr>
      <w:bookmarkStart w:id="18" w:name="_Toc436745697"/>
      <w:r>
        <w:lastRenderedPageBreak/>
        <w:t>School Comparative Data Reports</w:t>
      </w:r>
      <w:bookmarkEnd w:id="18"/>
      <w:r w:rsidR="0096097C" w:rsidRPr="0096097C">
        <w:tab/>
      </w:r>
    </w:p>
    <w:p w:rsidR="004D2E98" w:rsidRDefault="004D2E98" w:rsidP="004D2E98">
      <w:pPr>
        <w:pStyle w:val="Heading2"/>
      </w:pPr>
      <w:bookmarkStart w:id="19" w:name="_Toc436745698"/>
      <w:r>
        <w:t>End of Foundation Phase Outcomes – July 2015</w:t>
      </w:r>
      <w:bookmarkEnd w:id="19"/>
    </w:p>
    <w:tbl>
      <w:tblPr>
        <w:tblW w:w="0" w:type="auto"/>
        <w:tblLook w:val="04A0" w:firstRow="1" w:lastRow="0" w:firstColumn="1" w:lastColumn="0" w:noHBand="0" w:noVBand="1"/>
      </w:tblPr>
      <w:tblGrid>
        <w:gridCol w:w="721"/>
        <w:gridCol w:w="1375"/>
        <w:gridCol w:w="847"/>
        <w:gridCol w:w="614"/>
        <w:gridCol w:w="614"/>
        <w:gridCol w:w="614"/>
        <w:gridCol w:w="614"/>
        <w:gridCol w:w="614"/>
        <w:gridCol w:w="614"/>
        <w:gridCol w:w="667"/>
        <w:gridCol w:w="667"/>
        <w:gridCol w:w="667"/>
        <w:gridCol w:w="614"/>
      </w:tblGrid>
      <w:tr w:rsidR="004D2E98" w:rsidTr="00270045">
        <w:trPr>
          <w:trHeight w:val="458"/>
        </w:trPr>
        <w:tc>
          <w:tcPr>
            <w:tcW w:w="2096" w:type="dxa"/>
            <w:gridSpan w:val="2"/>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p>
        </w:tc>
        <w:tc>
          <w:tcPr>
            <w:tcW w:w="847"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N</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D</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W</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1</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2</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3</w:t>
            </w:r>
          </w:p>
          <w:p w:rsidR="004D2E98" w:rsidRDefault="004D2E98" w:rsidP="00270045">
            <w:pPr>
              <w:jc w:val="center"/>
              <w:rPr>
                <w:rFonts w:ascii="Arial" w:eastAsia="Arial" w:hAnsi="Arial" w:cs="Arial"/>
                <w:b/>
                <w:szCs w:val="24"/>
                <w:lang w:val="en-US" w:eastAsia="en-US"/>
              </w:rPr>
            </w:pPr>
          </w:p>
        </w:tc>
        <w:tc>
          <w:tcPr>
            <w:tcW w:w="667"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4</w:t>
            </w:r>
          </w:p>
          <w:p w:rsidR="004D2E98" w:rsidRDefault="004D2E98" w:rsidP="00270045">
            <w:pPr>
              <w:jc w:val="center"/>
              <w:rPr>
                <w:rFonts w:ascii="Arial" w:eastAsia="Arial" w:hAnsi="Arial" w:cs="Arial"/>
                <w:b/>
                <w:szCs w:val="24"/>
                <w:lang w:val="en-US" w:eastAsia="en-US"/>
              </w:rPr>
            </w:pPr>
          </w:p>
        </w:tc>
        <w:tc>
          <w:tcPr>
            <w:tcW w:w="667"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5</w:t>
            </w:r>
          </w:p>
          <w:p w:rsidR="004D2E98" w:rsidRDefault="004D2E98" w:rsidP="00270045">
            <w:pPr>
              <w:jc w:val="center"/>
              <w:rPr>
                <w:rFonts w:ascii="Arial" w:eastAsia="Arial" w:hAnsi="Arial" w:cs="Arial"/>
                <w:b/>
                <w:szCs w:val="24"/>
                <w:lang w:val="en-US" w:eastAsia="en-US"/>
              </w:rPr>
            </w:pPr>
          </w:p>
        </w:tc>
        <w:tc>
          <w:tcPr>
            <w:tcW w:w="667"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6</w:t>
            </w:r>
          </w:p>
          <w:p w:rsidR="004D2E98" w:rsidRDefault="004D2E98" w:rsidP="00270045">
            <w:pPr>
              <w:jc w:val="center"/>
              <w:rPr>
                <w:rFonts w:ascii="Arial" w:eastAsia="Arial" w:hAnsi="Arial" w:cs="Arial"/>
                <w:b/>
                <w:szCs w:val="24"/>
                <w:lang w:val="en-US" w:eastAsia="en-US"/>
              </w:rPr>
            </w:pPr>
          </w:p>
        </w:tc>
        <w:tc>
          <w:tcPr>
            <w:tcW w:w="61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270045">
            <w:pPr>
              <w:jc w:val="center"/>
              <w:rPr>
                <w:rFonts w:ascii="Arial" w:eastAsia="Arial" w:hAnsi="Arial" w:cs="Arial"/>
                <w:b/>
                <w:szCs w:val="24"/>
                <w:lang w:val="en-US" w:eastAsia="en-US"/>
              </w:rPr>
            </w:pPr>
            <w:r>
              <w:rPr>
                <w:rFonts w:ascii="Arial" w:eastAsia="Arial" w:hAnsi="Arial" w:cs="Arial"/>
                <w:b/>
              </w:rPr>
              <w:t>A</w:t>
            </w:r>
          </w:p>
          <w:p w:rsidR="004D2E98" w:rsidRDefault="004D2E98" w:rsidP="00270045">
            <w:pPr>
              <w:jc w:val="center"/>
              <w:rPr>
                <w:rFonts w:ascii="Arial" w:eastAsia="Arial" w:hAnsi="Arial" w:cs="Arial"/>
                <w:b/>
                <w:szCs w:val="24"/>
                <w:lang w:val="en-US" w:eastAsia="en-US"/>
              </w:rPr>
            </w:pPr>
          </w:p>
        </w:tc>
      </w:tr>
      <w:tr w:rsidR="004D2E98" w:rsidTr="004D2E98">
        <w:trPr>
          <w:cantSplit/>
          <w:trHeight w:val="500"/>
        </w:trPr>
        <w:tc>
          <w:tcPr>
            <w:tcW w:w="2096"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270045" w:rsidP="004D2E98">
            <w:pPr>
              <w:jc w:val="center"/>
              <w:rPr>
                <w:rFonts w:ascii="Arial" w:eastAsia="Arial" w:hAnsi="Arial" w:cs="Arial"/>
                <w:szCs w:val="24"/>
                <w:lang w:val="en-US" w:eastAsia="en-US"/>
              </w:rPr>
            </w:pPr>
            <w:r>
              <w:rPr>
                <w:rFonts w:ascii="Arial" w:eastAsia="Arial" w:hAnsi="Arial" w:cs="Arial"/>
                <w:b/>
              </w:rPr>
              <w:t>Personal and Social Development</w:t>
            </w: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School</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43.8</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56.3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r>
      <w:tr w:rsidR="004D2E98" w:rsidTr="004D2E98">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4D2E98">
            <w:pPr>
              <w:jc w:val="center"/>
              <w:rPr>
                <w:rFonts w:ascii="Arial" w:eastAsia="Arial" w:hAnsi="Arial" w:cs="Arial"/>
                <w:szCs w:val="24"/>
                <w:lang w:val="en-US" w:eastAsia="en-US"/>
              </w:rPr>
            </w:pP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i/>
              </w:rPr>
              <w:t>Wales</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0.9</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3.8</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42.7</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51.2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r>
      <w:tr w:rsidR="004D2E98" w:rsidTr="004D2E98">
        <w:trPr>
          <w:gridAfter w:val="12"/>
          <w:wAfter w:w="8521" w:type="dxa"/>
          <w:cantSplit/>
        </w:trPr>
        <w:tc>
          <w:tcPr>
            <w:tcW w:w="721" w:type="dxa"/>
            <w:tcBorders>
              <w:top w:val="single" w:sz="4" w:space="0" w:color="9EC6DA"/>
              <w:left w:val="single" w:sz="4" w:space="0" w:color="FFFFFF"/>
              <w:bottom w:val="single" w:sz="4" w:space="0" w:color="FFFFFF"/>
              <w:right w:val="single" w:sz="4" w:space="0" w:color="FFFFFF"/>
            </w:tcBorders>
            <w:shd w:val="clear" w:color="auto" w:fill="FFFFFF"/>
            <w:vAlign w:val="center"/>
          </w:tcPr>
          <w:p w:rsidR="004D2E98" w:rsidRDefault="004D2E98" w:rsidP="004D2E98">
            <w:pPr>
              <w:jc w:val="center"/>
              <w:rPr>
                <w:rFonts w:ascii="Arial" w:eastAsia="Arial" w:hAnsi="Arial" w:cs="Arial"/>
                <w:szCs w:val="24"/>
                <w:lang w:val="en-US" w:eastAsia="en-US"/>
              </w:rPr>
            </w:pPr>
          </w:p>
        </w:tc>
      </w:tr>
      <w:tr w:rsidR="004D2E98" w:rsidTr="004D2E98">
        <w:trPr>
          <w:cantSplit/>
          <w:trHeight w:val="500"/>
        </w:trPr>
        <w:tc>
          <w:tcPr>
            <w:tcW w:w="2096"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Pr="00270045" w:rsidRDefault="004D2E98" w:rsidP="00270045">
            <w:pPr>
              <w:jc w:val="center"/>
              <w:rPr>
                <w:rFonts w:ascii="Arial" w:eastAsia="Arial" w:hAnsi="Arial" w:cs="Arial"/>
                <w:b/>
              </w:rPr>
            </w:pPr>
            <w:r>
              <w:rPr>
                <w:rFonts w:ascii="Arial" w:eastAsia="Arial" w:hAnsi="Arial" w:cs="Arial"/>
                <w:b/>
              </w:rPr>
              <w:t>Language, literacy and communication skil</w:t>
            </w:r>
            <w:r w:rsidR="00270045">
              <w:rPr>
                <w:rFonts w:ascii="Arial" w:eastAsia="Arial" w:hAnsi="Arial" w:cs="Arial"/>
                <w:b/>
              </w:rPr>
              <w:t>ls</w:t>
            </w: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School</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3.1</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40.6</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50.0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6.3</w:t>
            </w:r>
          </w:p>
        </w:tc>
      </w:tr>
      <w:tr w:rsidR="004D2E98" w:rsidTr="004D2E98">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4D2E98">
            <w:pPr>
              <w:jc w:val="center"/>
              <w:rPr>
                <w:rFonts w:ascii="Arial" w:eastAsia="Arial" w:hAnsi="Arial" w:cs="Arial"/>
                <w:szCs w:val="24"/>
                <w:lang w:val="en-US" w:eastAsia="en-US"/>
              </w:rPr>
            </w:pP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i/>
              </w:rPr>
              <w:t>Wales</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0.1</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0.4</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0.4</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1.7</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10.3</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54.5</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31.8</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r>
      <w:tr w:rsidR="004D2E98" w:rsidTr="004D2E98">
        <w:trPr>
          <w:gridAfter w:val="12"/>
          <w:wAfter w:w="8521" w:type="dxa"/>
          <w:cantSplit/>
        </w:trPr>
        <w:tc>
          <w:tcPr>
            <w:tcW w:w="721" w:type="dxa"/>
            <w:tcBorders>
              <w:top w:val="single" w:sz="4" w:space="0" w:color="9EC6DA"/>
              <w:left w:val="single" w:sz="4" w:space="0" w:color="FFFFFF"/>
              <w:bottom w:val="single" w:sz="4" w:space="0" w:color="FFFFFF"/>
              <w:right w:val="single" w:sz="4" w:space="0" w:color="FFFFFF"/>
            </w:tcBorders>
            <w:shd w:val="clear" w:color="auto" w:fill="FFFFFF"/>
            <w:vAlign w:val="center"/>
          </w:tcPr>
          <w:p w:rsidR="004D2E98" w:rsidRDefault="004D2E98" w:rsidP="004D2E98">
            <w:pPr>
              <w:jc w:val="center"/>
              <w:rPr>
                <w:rFonts w:ascii="Arial" w:eastAsia="Arial" w:hAnsi="Arial" w:cs="Arial"/>
                <w:szCs w:val="24"/>
                <w:lang w:val="en-US" w:eastAsia="en-US"/>
              </w:rPr>
            </w:pPr>
          </w:p>
        </w:tc>
      </w:tr>
      <w:tr w:rsidR="004D2E98" w:rsidTr="004D2E98">
        <w:trPr>
          <w:cantSplit/>
          <w:trHeight w:val="500"/>
        </w:trPr>
        <w:tc>
          <w:tcPr>
            <w:tcW w:w="2096"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b/>
              </w:rPr>
              <w:t>Mathematical development</w:t>
            </w: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School</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3.1</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62.5</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34.4</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rPr>
              <w:t>0.0</w:t>
            </w:r>
          </w:p>
        </w:tc>
      </w:tr>
      <w:tr w:rsidR="004D2E98" w:rsidTr="004D2E98">
        <w:trPr>
          <w:cantSplit/>
          <w:trHeight w:val="500"/>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4D2E98">
            <w:pPr>
              <w:jc w:val="center"/>
              <w:rPr>
                <w:rFonts w:ascii="Arial" w:eastAsia="Arial" w:hAnsi="Arial" w:cs="Arial"/>
                <w:szCs w:val="24"/>
                <w:lang w:val="en-US" w:eastAsia="en-US"/>
              </w:rPr>
            </w:pPr>
          </w:p>
        </w:tc>
        <w:tc>
          <w:tcPr>
            <w:tcW w:w="84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szCs w:val="24"/>
                <w:lang w:val="en-US" w:eastAsia="en-US"/>
              </w:rPr>
            </w:pPr>
            <w:r>
              <w:rPr>
                <w:rFonts w:ascii="Arial" w:eastAsia="Arial" w:hAnsi="Arial" w:cs="Arial"/>
                <w:i/>
              </w:rPr>
              <w:t>Wales</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0.2</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1.2</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9.0</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58.4</w:t>
            </w:r>
          </w:p>
        </w:tc>
        <w:tc>
          <w:tcPr>
            <w:tcW w:w="66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30.0</w:t>
            </w:r>
          </w:p>
        </w:tc>
        <w:tc>
          <w:tcPr>
            <w:tcW w:w="61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4D2E98">
            <w:pPr>
              <w:jc w:val="center"/>
              <w:rPr>
                <w:rFonts w:ascii="Arial" w:eastAsia="Arial" w:hAnsi="Arial" w:cs="Arial"/>
                <w:i/>
                <w:szCs w:val="24"/>
                <w:lang w:val="en-US" w:eastAsia="en-US"/>
              </w:rPr>
            </w:pPr>
            <w:r>
              <w:rPr>
                <w:rFonts w:ascii="Arial" w:eastAsia="Arial" w:hAnsi="Arial" w:cs="Arial"/>
                <w:i/>
              </w:rPr>
              <w:t>0.3</w:t>
            </w:r>
          </w:p>
        </w:tc>
      </w:tr>
    </w:tbl>
    <w:p w:rsidR="004D2E98" w:rsidRDefault="004D2E98" w:rsidP="001F2E4A">
      <w:pPr>
        <w:spacing w:after="200" w:line="276" w:lineRule="auto"/>
        <w:rPr>
          <w:sz w:val="23"/>
          <w:szCs w:val="23"/>
        </w:rPr>
      </w:pPr>
    </w:p>
    <w:tbl>
      <w:tblPr>
        <w:tblpPr w:leftFromText="180" w:rightFromText="180" w:vertAnchor="text" w:horzAnchor="margin" w:tblpY="5"/>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559"/>
        <w:gridCol w:w="1701"/>
        <w:gridCol w:w="1559"/>
        <w:gridCol w:w="1701"/>
      </w:tblGrid>
      <w:tr w:rsidR="006B74D5" w:rsidRPr="004D2E98" w:rsidTr="00270045">
        <w:trPr>
          <w:trHeight w:val="355"/>
        </w:trPr>
        <w:tc>
          <w:tcPr>
            <w:tcW w:w="2610" w:type="dxa"/>
            <w:tcMar>
              <w:top w:w="58" w:type="dxa"/>
              <w:left w:w="58" w:type="dxa"/>
              <w:bottom w:w="58" w:type="dxa"/>
              <w:right w:w="58" w:type="dxa"/>
            </w:tcMar>
            <w:hideMark/>
          </w:tcPr>
          <w:p w:rsidR="006B74D5" w:rsidRPr="004D2E98" w:rsidRDefault="006B74D5" w:rsidP="006B74D5">
            <w:pPr>
              <w:widowControl w:val="0"/>
              <w:rPr>
                <w:color w:val="0000FF"/>
                <w14:ligatures w14:val="none"/>
              </w:rPr>
            </w:pPr>
            <w:r w:rsidRPr="004D2E98">
              <w:rPr>
                <w:color w:val="0000FF"/>
                <w14:ligatures w14:val="none"/>
              </w:rPr>
              <w:t> </w:t>
            </w:r>
          </w:p>
        </w:tc>
        <w:tc>
          <w:tcPr>
            <w:tcW w:w="1559" w:type="dxa"/>
            <w:tcMar>
              <w:top w:w="58" w:type="dxa"/>
              <w:left w:w="58" w:type="dxa"/>
              <w:bottom w:w="58" w:type="dxa"/>
              <w:right w:w="58" w:type="dxa"/>
            </w:tcMar>
            <w:hideMark/>
          </w:tcPr>
          <w:p w:rsidR="006B74D5" w:rsidRPr="00270045" w:rsidRDefault="006B74D5" w:rsidP="00270045">
            <w:pPr>
              <w:widowControl w:val="0"/>
              <w:jc w:val="center"/>
              <w:rPr>
                <w:color w:val="1F497D" w:themeColor="text2"/>
                <w14:ligatures w14:val="none"/>
              </w:rPr>
            </w:pPr>
            <w:r w:rsidRPr="00270045">
              <w:rPr>
                <w:color w:val="1F497D" w:themeColor="text2"/>
                <w14:ligatures w14:val="none"/>
              </w:rPr>
              <w:t>2011-2012</w:t>
            </w:r>
          </w:p>
        </w:tc>
        <w:tc>
          <w:tcPr>
            <w:tcW w:w="1701" w:type="dxa"/>
            <w:tcMar>
              <w:top w:w="58" w:type="dxa"/>
              <w:left w:w="58" w:type="dxa"/>
              <w:bottom w:w="58" w:type="dxa"/>
              <w:right w:w="58" w:type="dxa"/>
            </w:tcMar>
            <w:hideMark/>
          </w:tcPr>
          <w:p w:rsidR="006B74D5" w:rsidRPr="00270045" w:rsidRDefault="006B74D5" w:rsidP="00270045">
            <w:pPr>
              <w:widowControl w:val="0"/>
              <w:jc w:val="center"/>
              <w:rPr>
                <w:color w:val="1F497D" w:themeColor="text2"/>
                <w14:ligatures w14:val="none"/>
              </w:rPr>
            </w:pPr>
            <w:r w:rsidRPr="00270045">
              <w:rPr>
                <w:color w:val="1F497D" w:themeColor="text2"/>
                <w14:ligatures w14:val="none"/>
              </w:rPr>
              <w:t>2012-2013</w:t>
            </w:r>
          </w:p>
        </w:tc>
        <w:tc>
          <w:tcPr>
            <w:tcW w:w="1559" w:type="dxa"/>
            <w:shd w:val="clear" w:color="auto" w:fill="DAEEF3" w:themeFill="accent5" w:themeFillTint="33"/>
            <w:tcMar>
              <w:top w:w="58" w:type="dxa"/>
              <w:left w:w="58" w:type="dxa"/>
              <w:bottom w:w="58" w:type="dxa"/>
              <w:right w:w="58" w:type="dxa"/>
            </w:tcMar>
          </w:tcPr>
          <w:p w:rsidR="006B74D5" w:rsidRPr="00270045" w:rsidRDefault="006B74D5" w:rsidP="00270045">
            <w:pPr>
              <w:widowControl w:val="0"/>
              <w:jc w:val="center"/>
              <w:rPr>
                <w:color w:val="1F497D" w:themeColor="text2"/>
                <w14:ligatures w14:val="none"/>
              </w:rPr>
            </w:pPr>
            <w:r w:rsidRPr="00270045">
              <w:rPr>
                <w:color w:val="1F497D" w:themeColor="text2"/>
                <w14:ligatures w14:val="none"/>
              </w:rPr>
              <w:t>2013-2014</w:t>
            </w:r>
          </w:p>
        </w:tc>
        <w:tc>
          <w:tcPr>
            <w:tcW w:w="1701" w:type="dxa"/>
            <w:shd w:val="clear" w:color="auto" w:fill="DAEEF3" w:themeFill="accent5" w:themeFillTint="33"/>
            <w:tcMar>
              <w:top w:w="58" w:type="dxa"/>
              <w:left w:w="58" w:type="dxa"/>
              <w:bottom w:w="58" w:type="dxa"/>
              <w:right w:w="58" w:type="dxa"/>
            </w:tcMar>
          </w:tcPr>
          <w:p w:rsidR="006B74D5" w:rsidRPr="00270045" w:rsidRDefault="006B74D5" w:rsidP="00270045">
            <w:pPr>
              <w:widowControl w:val="0"/>
              <w:jc w:val="center"/>
              <w:rPr>
                <w:color w:val="1F497D" w:themeColor="text2"/>
                <w14:ligatures w14:val="none"/>
              </w:rPr>
            </w:pPr>
            <w:r w:rsidRPr="00270045">
              <w:rPr>
                <w:color w:val="1F497D" w:themeColor="text2"/>
                <w14:ligatures w14:val="none"/>
              </w:rPr>
              <w:t>2014-2015</w:t>
            </w:r>
          </w:p>
        </w:tc>
      </w:tr>
      <w:tr w:rsidR="006B74D5" w:rsidRPr="004D2E98" w:rsidTr="00270045">
        <w:trPr>
          <w:trHeight w:val="437"/>
        </w:trPr>
        <w:tc>
          <w:tcPr>
            <w:tcW w:w="2610" w:type="dxa"/>
            <w:tcMar>
              <w:top w:w="58" w:type="dxa"/>
              <w:left w:w="58" w:type="dxa"/>
              <w:bottom w:w="58" w:type="dxa"/>
              <w:right w:w="58" w:type="dxa"/>
            </w:tcMar>
            <w:hideMark/>
          </w:tcPr>
          <w:p w:rsidR="006B74D5" w:rsidRPr="004D2E98" w:rsidRDefault="00270045" w:rsidP="006B74D5">
            <w:pPr>
              <w:widowControl w:val="0"/>
              <w:rPr>
                <w14:ligatures w14:val="none"/>
              </w:rPr>
            </w:pPr>
            <w:r>
              <w:rPr>
                <w14:ligatures w14:val="none"/>
              </w:rPr>
              <w:t xml:space="preserve">Foundation Phase </w:t>
            </w:r>
            <w:r w:rsidR="006B74D5" w:rsidRPr="004D2E98">
              <w:rPr>
                <w14:ligatures w14:val="none"/>
              </w:rPr>
              <w:t>Indicator</w:t>
            </w:r>
          </w:p>
        </w:tc>
        <w:tc>
          <w:tcPr>
            <w:tcW w:w="1559" w:type="dxa"/>
            <w:tcMar>
              <w:top w:w="58" w:type="dxa"/>
              <w:left w:w="58" w:type="dxa"/>
              <w:bottom w:w="58" w:type="dxa"/>
              <w:right w:w="58" w:type="dxa"/>
            </w:tcMar>
            <w:hideMark/>
          </w:tcPr>
          <w:p w:rsidR="006B74D5" w:rsidRPr="004D2E98" w:rsidRDefault="00DC2E0E" w:rsidP="00270045">
            <w:pPr>
              <w:widowControl w:val="0"/>
              <w:jc w:val="center"/>
              <w:rPr>
                <w14:ligatures w14:val="none"/>
              </w:rPr>
            </w:pPr>
            <w:r>
              <w:rPr>
                <w14:ligatures w14:val="none"/>
              </w:rPr>
              <w:t>82.6</w:t>
            </w:r>
            <w:r w:rsidR="006B74D5" w:rsidRPr="004D2E98">
              <w:rPr>
                <w14:ligatures w14:val="none"/>
              </w:rPr>
              <w:t>%</w:t>
            </w:r>
          </w:p>
        </w:tc>
        <w:tc>
          <w:tcPr>
            <w:tcW w:w="1701" w:type="dxa"/>
            <w:tcMar>
              <w:top w:w="58" w:type="dxa"/>
              <w:left w:w="58" w:type="dxa"/>
              <w:bottom w:w="58" w:type="dxa"/>
              <w:right w:w="58" w:type="dxa"/>
            </w:tcMar>
            <w:hideMark/>
          </w:tcPr>
          <w:p w:rsidR="006B74D5" w:rsidRPr="004D2E98" w:rsidRDefault="006B74D5" w:rsidP="00270045">
            <w:pPr>
              <w:widowControl w:val="0"/>
              <w:jc w:val="center"/>
              <w:rPr>
                <w14:ligatures w14:val="none"/>
              </w:rPr>
            </w:pPr>
            <w:r w:rsidRPr="004D2E98">
              <w:rPr>
                <w14:ligatures w14:val="none"/>
              </w:rPr>
              <w:t>81.8%</w:t>
            </w:r>
          </w:p>
        </w:tc>
        <w:tc>
          <w:tcPr>
            <w:tcW w:w="1559" w:type="dxa"/>
            <w:shd w:val="clear" w:color="auto" w:fill="DAEEF3" w:themeFill="accent5" w:themeFillTint="33"/>
            <w:tcMar>
              <w:top w:w="58" w:type="dxa"/>
              <w:left w:w="58" w:type="dxa"/>
              <w:bottom w:w="58" w:type="dxa"/>
              <w:right w:w="58" w:type="dxa"/>
            </w:tcMar>
          </w:tcPr>
          <w:p w:rsidR="006B74D5" w:rsidRPr="004D2E98" w:rsidRDefault="00DC2E0E" w:rsidP="00270045">
            <w:pPr>
              <w:widowControl w:val="0"/>
              <w:jc w:val="center"/>
              <w:rPr>
                <w14:ligatures w14:val="none"/>
              </w:rPr>
            </w:pPr>
            <w:r>
              <w:rPr>
                <w14:ligatures w14:val="none"/>
              </w:rPr>
              <w:t>100%</w:t>
            </w:r>
          </w:p>
        </w:tc>
        <w:tc>
          <w:tcPr>
            <w:tcW w:w="1701" w:type="dxa"/>
            <w:shd w:val="clear" w:color="auto" w:fill="DAEEF3" w:themeFill="accent5" w:themeFillTint="33"/>
            <w:tcMar>
              <w:top w:w="58" w:type="dxa"/>
              <w:left w:w="58" w:type="dxa"/>
              <w:bottom w:w="58" w:type="dxa"/>
              <w:right w:w="58" w:type="dxa"/>
            </w:tcMar>
          </w:tcPr>
          <w:p w:rsidR="006B74D5" w:rsidRPr="004D2E98" w:rsidRDefault="00DC2E0E" w:rsidP="00270045">
            <w:pPr>
              <w:widowControl w:val="0"/>
              <w:jc w:val="center"/>
              <w:rPr>
                <w14:ligatures w14:val="none"/>
              </w:rPr>
            </w:pPr>
            <w:r>
              <w:rPr>
                <w14:ligatures w14:val="none"/>
              </w:rPr>
              <w:t>96.9%</w:t>
            </w:r>
          </w:p>
        </w:tc>
      </w:tr>
    </w:tbl>
    <w:p w:rsidR="004D2E98" w:rsidRDefault="004D2E98" w:rsidP="001F2E4A">
      <w:pPr>
        <w:spacing w:after="200" w:line="276" w:lineRule="auto"/>
        <w:rPr>
          <w:sz w:val="23"/>
          <w:szCs w:val="23"/>
        </w:rPr>
      </w:pPr>
    </w:p>
    <w:p w:rsidR="004D2E98" w:rsidRDefault="004D2E98" w:rsidP="001F2E4A">
      <w:pPr>
        <w:spacing w:after="200" w:line="276" w:lineRule="auto"/>
        <w:rPr>
          <w:sz w:val="23"/>
          <w:szCs w:val="23"/>
        </w:rPr>
      </w:pPr>
    </w:p>
    <w:p w:rsidR="004D2E98" w:rsidRDefault="004D2E98" w:rsidP="001F2E4A">
      <w:pPr>
        <w:spacing w:after="200" w:line="276" w:lineRule="auto"/>
        <w:rPr>
          <w:sz w:val="23"/>
          <w:szCs w:val="23"/>
        </w:rPr>
      </w:pPr>
    </w:p>
    <w:p w:rsidR="006B74D5" w:rsidRDefault="006B74D5" w:rsidP="006B74D5">
      <w:pPr>
        <w:widowControl w:val="0"/>
        <w:rPr>
          <w14:ligatures w14:val="none"/>
        </w:rPr>
      </w:pPr>
      <w:r>
        <w:rPr>
          <w14:ligatures w14:val="none"/>
        </w:rPr>
        <w:t> </w:t>
      </w:r>
    </w:p>
    <w:p w:rsidR="004D2E98" w:rsidRDefault="004D2E98" w:rsidP="001F2E4A">
      <w:pPr>
        <w:spacing w:after="200" w:line="276" w:lineRule="auto"/>
        <w:rPr>
          <w:sz w:val="23"/>
          <w:szCs w:val="23"/>
        </w:rPr>
      </w:pPr>
    </w:p>
    <w:p w:rsidR="006B74D5" w:rsidRDefault="006B74D5" w:rsidP="00270045">
      <w:pPr>
        <w:spacing w:after="200" w:line="276" w:lineRule="auto"/>
        <w:jc w:val="center"/>
        <w:rPr>
          <w:sz w:val="23"/>
          <w:szCs w:val="23"/>
        </w:rPr>
      </w:pPr>
      <w:r>
        <w:rPr>
          <w:noProof/>
          <w14:ligatures w14:val="none"/>
          <w14:cntxtAlts w14:val="0"/>
        </w:rPr>
        <w:lastRenderedPageBreak/>
        <w:drawing>
          <wp:inline distT="0" distB="0" distL="0" distR="0" wp14:anchorId="4F0BC04E" wp14:editId="10DD4E73">
            <wp:extent cx="4763069" cy="470402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810" t="17262" r="38571" b="11607"/>
                    <a:stretch/>
                  </pic:blipFill>
                  <pic:spPr bwMode="auto">
                    <a:xfrm>
                      <a:off x="0" y="0"/>
                      <a:ext cx="4767090" cy="4707995"/>
                    </a:xfrm>
                    <a:prstGeom prst="rect">
                      <a:avLst/>
                    </a:prstGeom>
                    <a:ln>
                      <a:noFill/>
                    </a:ln>
                    <a:extLst>
                      <a:ext uri="{53640926-AAD7-44D8-BBD7-CCE9431645EC}">
                        <a14:shadowObscured xmlns:a14="http://schemas.microsoft.com/office/drawing/2010/main"/>
                      </a:ext>
                    </a:extLst>
                  </pic:spPr>
                </pic:pic>
              </a:graphicData>
            </a:graphic>
          </wp:inline>
        </w:drawing>
      </w:r>
    </w:p>
    <w:p w:rsidR="006B74D5" w:rsidRPr="0000413F" w:rsidRDefault="006B74D5" w:rsidP="006B74D5">
      <w:pPr>
        <w:widowControl w:val="0"/>
        <w:rPr>
          <w:sz w:val="28"/>
          <w:szCs w:val="28"/>
          <w14:ligatures w14:val="none"/>
        </w:rPr>
      </w:pPr>
      <w:r w:rsidRPr="0000413F">
        <w:rPr>
          <w:sz w:val="28"/>
          <w:szCs w:val="28"/>
          <w14:ligatures w14:val="none"/>
        </w:rPr>
        <w:t>Measuring progress over longer periods of time is important in order to assess any trends or patterns within the school.</w:t>
      </w:r>
    </w:p>
    <w:p w:rsidR="006B74D5" w:rsidRPr="0000413F" w:rsidRDefault="006B74D5" w:rsidP="006B74D5">
      <w:pPr>
        <w:widowControl w:val="0"/>
        <w:rPr>
          <w:sz w:val="28"/>
          <w:szCs w:val="28"/>
          <w14:ligatures w14:val="none"/>
        </w:rPr>
      </w:pPr>
      <w:r w:rsidRPr="0000413F">
        <w:rPr>
          <w:sz w:val="28"/>
          <w:szCs w:val="28"/>
          <w14:ligatures w14:val="none"/>
        </w:rPr>
        <w:t>The above data is taken from ‘All Wales Core Data Set’. ‘The ‘All Wales Core Data Set’ is designed to provide analyses of the Foundation Phase and key stages, and external examination results in fixed formats and to provide performance comparisons using a range of contextual factors. The format of the reports is designed to be accessible to all those involved in the school self evaluation process, contributing to the development of a high performance culture and by facilitating the sharing of good practice.’ (Fynnon)</w:t>
      </w:r>
    </w:p>
    <w:p w:rsidR="0000413F" w:rsidRDefault="006B74D5" w:rsidP="006B74D5">
      <w:pPr>
        <w:widowControl w:val="0"/>
        <w:rPr>
          <w:sz w:val="28"/>
          <w:szCs w:val="28"/>
          <w14:ligatures w14:val="none"/>
        </w:rPr>
      </w:pPr>
      <w:r w:rsidRPr="0000413F">
        <w:rPr>
          <w:sz w:val="28"/>
          <w:szCs w:val="28"/>
          <w14:ligatures w14:val="none"/>
        </w:rPr>
        <w:t xml:space="preserve">The graph displays the school’s Foundation Phase Indicator results at the end of each academic year over a period of five years.  </w:t>
      </w:r>
    </w:p>
    <w:p w:rsidR="006B74D5" w:rsidRPr="0000413F" w:rsidRDefault="006B74D5" w:rsidP="006B74D5">
      <w:pPr>
        <w:widowControl w:val="0"/>
        <w:rPr>
          <w:sz w:val="28"/>
          <w:szCs w:val="28"/>
          <w14:ligatures w14:val="none"/>
        </w:rPr>
      </w:pPr>
      <w:r w:rsidRPr="0000413F">
        <w:rPr>
          <w:sz w:val="28"/>
          <w:szCs w:val="28"/>
          <w14:ligatures w14:val="none"/>
        </w:rPr>
        <w:t xml:space="preserve">From 2011 the Foundation Phase Indicators refer to newly named areas of development Language, Literacy and Communication, Mathematical Development and Personal and Social development, Well-being and Cultural </w:t>
      </w:r>
      <w:r w:rsidRPr="0000413F">
        <w:rPr>
          <w:sz w:val="28"/>
          <w:szCs w:val="28"/>
          <w14:ligatures w14:val="none"/>
        </w:rPr>
        <w:lastRenderedPageBreak/>
        <w:t>Diversity.</w:t>
      </w:r>
    </w:p>
    <w:p w:rsidR="006B74D5" w:rsidRPr="0000413F" w:rsidRDefault="0000413F" w:rsidP="006B74D5">
      <w:pPr>
        <w:widowControl w:val="0"/>
        <w:rPr>
          <w:sz w:val="28"/>
          <w:szCs w:val="28"/>
          <w14:ligatures w14:val="none"/>
        </w:rPr>
      </w:pPr>
      <w:r>
        <w:rPr>
          <w:sz w:val="28"/>
          <w:szCs w:val="28"/>
          <w14:ligatures w14:val="none"/>
        </w:rPr>
        <w:t>There was a slight drop in achievement of the Foundation Phase Indicator this academic year.</w:t>
      </w:r>
    </w:p>
    <w:p w:rsidR="006B74D5" w:rsidRDefault="006B74D5" w:rsidP="001F2E4A">
      <w:pPr>
        <w:spacing w:after="200" w:line="276" w:lineRule="auto"/>
        <w:rPr>
          <w:sz w:val="23"/>
          <w:szCs w:val="23"/>
        </w:rPr>
      </w:pPr>
    </w:p>
    <w:p w:rsidR="006B74D5" w:rsidRDefault="006B74D5" w:rsidP="001F2E4A">
      <w:pPr>
        <w:spacing w:after="200" w:line="276" w:lineRule="auto"/>
        <w:rPr>
          <w:sz w:val="23"/>
          <w:szCs w:val="23"/>
        </w:rPr>
      </w:pPr>
    </w:p>
    <w:p w:rsidR="0000413F" w:rsidRDefault="0000413F">
      <w:pPr>
        <w:spacing w:after="200" w:line="276" w:lineRule="auto"/>
        <w:rPr>
          <w:rFonts w:asciiTheme="majorHAnsi" w:eastAsiaTheme="majorEastAsia" w:hAnsiTheme="majorHAnsi" w:cstheme="majorBidi"/>
          <w:b/>
          <w:bCs/>
          <w:color w:val="4F81BD" w:themeColor="accent1"/>
          <w:sz w:val="26"/>
          <w:szCs w:val="26"/>
        </w:rPr>
      </w:pPr>
      <w:r>
        <w:br w:type="page"/>
      </w:r>
    </w:p>
    <w:p w:rsidR="004D2E98" w:rsidRDefault="004D2E98" w:rsidP="004D2E98">
      <w:pPr>
        <w:pStyle w:val="Heading2"/>
      </w:pPr>
      <w:bookmarkStart w:id="20" w:name="_Toc436745699"/>
      <w:r>
        <w:lastRenderedPageBreak/>
        <w:t>End of Key Stage 2 Levels – July 2015</w:t>
      </w:r>
      <w:bookmarkEnd w:id="20"/>
    </w:p>
    <w:tbl>
      <w:tblPr>
        <w:tblpPr w:leftFromText="180" w:rightFromText="180" w:vertAnchor="text" w:tblpY="1"/>
        <w:tblOverlap w:val="never"/>
        <w:tblW w:w="9207" w:type="dxa"/>
        <w:tblLook w:val="04A0" w:firstRow="1" w:lastRow="0" w:firstColumn="1" w:lastColumn="0" w:noHBand="0" w:noVBand="1"/>
      </w:tblPr>
      <w:tblGrid>
        <w:gridCol w:w="577"/>
        <w:gridCol w:w="437"/>
        <w:gridCol w:w="828"/>
        <w:gridCol w:w="501"/>
        <w:gridCol w:w="501"/>
        <w:gridCol w:w="772"/>
        <w:gridCol w:w="772"/>
        <w:gridCol w:w="772"/>
        <w:gridCol w:w="501"/>
        <w:gridCol w:w="501"/>
        <w:gridCol w:w="609"/>
        <w:gridCol w:w="609"/>
        <w:gridCol w:w="609"/>
        <w:gridCol w:w="501"/>
        <w:gridCol w:w="717"/>
      </w:tblGrid>
      <w:tr w:rsidR="004D2E98" w:rsidTr="000B3A75">
        <w:tc>
          <w:tcPr>
            <w:tcW w:w="1030" w:type="dxa"/>
            <w:gridSpan w:val="2"/>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p>
        </w:tc>
        <w:tc>
          <w:tcPr>
            <w:tcW w:w="79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p>
        </w:tc>
        <w:tc>
          <w:tcPr>
            <w:tcW w:w="50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N</w:t>
            </w:r>
          </w:p>
          <w:p w:rsidR="004D2E98" w:rsidRDefault="004D2E98" w:rsidP="000B3A75">
            <w:pPr>
              <w:jc w:val="center"/>
              <w:rPr>
                <w:rFonts w:ascii="Arial" w:eastAsia="Arial" w:hAnsi="Arial" w:cs="Arial"/>
                <w:b/>
                <w:szCs w:val="24"/>
                <w:lang w:val="en-US" w:eastAsia="en-US"/>
              </w:rPr>
            </w:pPr>
          </w:p>
        </w:tc>
        <w:tc>
          <w:tcPr>
            <w:tcW w:w="50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D</w:t>
            </w:r>
          </w:p>
          <w:p w:rsidR="004D2E98" w:rsidRDefault="004D2E98" w:rsidP="000B3A75">
            <w:pPr>
              <w:jc w:val="center"/>
              <w:rPr>
                <w:rFonts w:ascii="Arial" w:eastAsia="Arial" w:hAnsi="Arial" w:cs="Arial"/>
                <w:b/>
                <w:szCs w:val="24"/>
                <w:lang w:val="en-US" w:eastAsia="en-US"/>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NCO1</w:t>
            </w:r>
          </w:p>
          <w:p w:rsidR="004D2E98" w:rsidRDefault="004D2E98" w:rsidP="000B3A75">
            <w:pPr>
              <w:jc w:val="center"/>
              <w:rPr>
                <w:rFonts w:ascii="Arial" w:eastAsia="Arial" w:hAnsi="Arial" w:cs="Arial"/>
                <w:b/>
                <w:szCs w:val="24"/>
                <w:lang w:val="en-US" w:eastAsia="en-US"/>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NCO2</w:t>
            </w:r>
          </w:p>
          <w:p w:rsidR="004D2E98" w:rsidRDefault="004D2E98" w:rsidP="000B3A75">
            <w:pPr>
              <w:jc w:val="center"/>
              <w:rPr>
                <w:rFonts w:ascii="Arial" w:eastAsia="Arial" w:hAnsi="Arial" w:cs="Arial"/>
                <w:b/>
                <w:szCs w:val="24"/>
                <w:lang w:val="en-US" w:eastAsia="en-US"/>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NCO3</w:t>
            </w:r>
          </w:p>
          <w:p w:rsidR="004D2E98" w:rsidRDefault="004D2E98" w:rsidP="000B3A75">
            <w:pPr>
              <w:jc w:val="center"/>
              <w:rPr>
                <w:rFonts w:ascii="Arial" w:eastAsia="Arial" w:hAnsi="Arial" w:cs="Arial"/>
                <w:b/>
                <w:szCs w:val="24"/>
                <w:lang w:val="en-US" w:eastAsia="en-US"/>
              </w:rPr>
            </w:pPr>
          </w:p>
        </w:tc>
        <w:tc>
          <w:tcPr>
            <w:tcW w:w="50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1</w:t>
            </w:r>
          </w:p>
          <w:p w:rsidR="004D2E98" w:rsidRDefault="004D2E98" w:rsidP="000B3A75">
            <w:pPr>
              <w:jc w:val="center"/>
              <w:rPr>
                <w:rFonts w:ascii="Arial" w:eastAsia="Arial" w:hAnsi="Arial" w:cs="Arial"/>
                <w:b/>
                <w:szCs w:val="24"/>
                <w:lang w:val="en-US" w:eastAsia="en-US"/>
              </w:rPr>
            </w:pPr>
          </w:p>
        </w:tc>
        <w:tc>
          <w:tcPr>
            <w:tcW w:w="50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2</w:t>
            </w:r>
          </w:p>
          <w:p w:rsidR="004D2E98" w:rsidRDefault="004D2E98" w:rsidP="000B3A75">
            <w:pPr>
              <w:jc w:val="center"/>
              <w:rPr>
                <w:rFonts w:ascii="Arial" w:eastAsia="Arial" w:hAnsi="Arial" w:cs="Arial"/>
                <w:b/>
                <w:szCs w:val="24"/>
                <w:lang w:val="en-US" w:eastAsia="en-US"/>
              </w:rPr>
            </w:pPr>
          </w:p>
        </w:tc>
        <w:tc>
          <w:tcPr>
            <w:tcW w:w="610"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3</w:t>
            </w:r>
          </w:p>
          <w:p w:rsidR="004D2E98" w:rsidRDefault="004D2E98" w:rsidP="000B3A75">
            <w:pPr>
              <w:jc w:val="center"/>
              <w:rPr>
                <w:rFonts w:ascii="Arial" w:eastAsia="Arial" w:hAnsi="Arial" w:cs="Arial"/>
                <w:b/>
                <w:szCs w:val="24"/>
                <w:lang w:val="en-US" w:eastAsia="en-US"/>
              </w:rPr>
            </w:pPr>
          </w:p>
        </w:tc>
        <w:tc>
          <w:tcPr>
            <w:tcW w:w="610"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4</w:t>
            </w:r>
          </w:p>
          <w:p w:rsidR="004D2E98" w:rsidRDefault="004D2E98" w:rsidP="000B3A75">
            <w:pPr>
              <w:jc w:val="center"/>
              <w:rPr>
                <w:rFonts w:ascii="Arial" w:eastAsia="Arial" w:hAnsi="Arial" w:cs="Arial"/>
                <w:b/>
                <w:szCs w:val="24"/>
                <w:lang w:val="en-US" w:eastAsia="en-US"/>
              </w:rPr>
            </w:pPr>
          </w:p>
        </w:tc>
        <w:tc>
          <w:tcPr>
            <w:tcW w:w="610"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5</w:t>
            </w:r>
          </w:p>
          <w:p w:rsidR="004D2E98" w:rsidRDefault="004D2E98" w:rsidP="000B3A75">
            <w:pPr>
              <w:jc w:val="center"/>
              <w:rPr>
                <w:rFonts w:ascii="Arial" w:eastAsia="Arial" w:hAnsi="Arial" w:cs="Arial"/>
                <w:b/>
                <w:szCs w:val="24"/>
                <w:lang w:val="en-US" w:eastAsia="en-US"/>
              </w:rPr>
            </w:pPr>
          </w:p>
        </w:tc>
        <w:tc>
          <w:tcPr>
            <w:tcW w:w="504"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6+</w:t>
            </w:r>
          </w:p>
          <w:p w:rsidR="004D2E98" w:rsidRDefault="004D2E98" w:rsidP="000B3A75">
            <w:pPr>
              <w:jc w:val="center"/>
              <w:rPr>
                <w:rFonts w:ascii="Arial" w:eastAsia="Arial" w:hAnsi="Arial" w:cs="Arial"/>
                <w:b/>
                <w:szCs w:val="24"/>
                <w:lang w:val="en-US" w:eastAsia="en-US"/>
              </w:rPr>
            </w:pPr>
          </w:p>
        </w:tc>
        <w:tc>
          <w:tcPr>
            <w:tcW w:w="717" w:type="dxa"/>
            <w:tcBorders>
              <w:top w:val="single" w:sz="4" w:space="0" w:color="FFFFFF"/>
              <w:left w:val="single" w:sz="4" w:space="0" w:color="FFFFFF"/>
              <w:bottom w:val="single" w:sz="4" w:space="0" w:color="000000"/>
              <w:right w:val="single" w:sz="4" w:space="0" w:color="FFFFFF"/>
            </w:tcBorders>
            <w:shd w:val="clear" w:color="auto" w:fill="9EC6DA"/>
            <w:vAlign w:val="center"/>
          </w:tcPr>
          <w:p w:rsidR="004D2E98" w:rsidRDefault="004D2E98" w:rsidP="000B3A75">
            <w:pPr>
              <w:jc w:val="center"/>
              <w:rPr>
                <w:rFonts w:ascii="Arial" w:eastAsia="Arial" w:hAnsi="Arial" w:cs="Arial"/>
                <w:b/>
                <w:szCs w:val="24"/>
                <w:lang w:val="en-US" w:eastAsia="en-US"/>
              </w:rPr>
            </w:pPr>
            <w:r>
              <w:rPr>
                <w:rFonts w:ascii="Arial" w:eastAsia="Arial" w:hAnsi="Arial" w:cs="Arial"/>
                <w:b/>
              </w:rPr>
              <w:t>4+</w:t>
            </w:r>
          </w:p>
          <w:p w:rsidR="004D2E98" w:rsidRDefault="004D2E98" w:rsidP="000B3A75">
            <w:pPr>
              <w:jc w:val="center"/>
              <w:rPr>
                <w:rFonts w:ascii="Arial" w:eastAsia="Arial" w:hAnsi="Arial" w:cs="Arial"/>
                <w:b/>
                <w:szCs w:val="24"/>
                <w:lang w:val="en-US" w:eastAsia="en-US"/>
              </w:rPr>
            </w:pPr>
          </w:p>
        </w:tc>
      </w:tr>
      <w:tr w:rsidR="004D2E98" w:rsidTr="000B3A75">
        <w:trPr>
          <w:cantSplit/>
          <w:trHeight w:val="567"/>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b/>
              </w:rPr>
              <w:t>English</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61.1</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38.9</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567"/>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0.5</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1.9</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8.3</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50.4</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36.8</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1.2</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88.4</w:t>
            </w:r>
          </w:p>
        </w:tc>
      </w:tr>
      <w:tr w:rsidR="004D2E98" w:rsidTr="000B3A75">
        <w:trPr>
          <w:cantSplit/>
          <w:trHeight w:val="567"/>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Oracy</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77.8</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22.2</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567"/>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0.5</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1.6</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8.2</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49.0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38.5</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1.4</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88.9</w:t>
            </w:r>
          </w:p>
        </w:tc>
      </w:tr>
      <w:tr w:rsidR="004D2E98" w:rsidTr="000B3A75">
        <w:trPr>
          <w:cantSplit/>
          <w:trHeight w:val="567"/>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Reading</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61.1</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38.9</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567"/>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0.5</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1.9</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9.0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47.9</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38.3</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1.6</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87.8</w:t>
            </w:r>
          </w:p>
        </w:tc>
      </w:tr>
      <w:tr w:rsidR="004D2E98" w:rsidTr="000B3A75">
        <w:trPr>
          <w:cantSplit/>
          <w:trHeight w:val="567"/>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Writing</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72.2</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27.8</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567"/>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270045" w:rsidRPr="00270045" w:rsidRDefault="004D2E98" w:rsidP="000B3A75">
            <w:pPr>
              <w:jc w:val="center"/>
              <w:rPr>
                <w:rFonts w:ascii="Arial" w:eastAsia="Arial" w:hAnsi="Arial" w:cs="Arial"/>
                <w:i/>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0.6</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2.7</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13.2</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52.3</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29.1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1.2</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82.7</w:t>
            </w:r>
          </w:p>
        </w:tc>
      </w:tr>
      <w:tr w:rsidR="004D2E98" w:rsidTr="000B3A75">
        <w:trPr>
          <w:gridAfter w:val="14"/>
          <w:wAfter w:w="8631"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vAlign w:val="center"/>
          </w:tcPr>
          <w:p w:rsidR="004D2E98" w:rsidRDefault="004D2E98" w:rsidP="000B3A75">
            <w:pPr>
              <w:jc w:val="center"/>
              <w:rPr>
                <w:rFonts w:ascii="Arial" w:eastAsia="Arial" w:hAnsi="Arial" w:cs="Arial"/>
                <w:szCs w:val="24"/>
                <w:lang w:val="en-US" w:eastAsia="en-US"/>
              </w:rPr>
            </w:pPr>
          </w:p>
        </w:tc>
      </w:tr>
      <w:tr w:rsidR="004D2E98" w:rsidTr="000B3A75">
        <w:trPr>
          <w:cantSplit/>
          <w:trHeight w:val="624"/>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b/>
              </w:rPr>
              <w:t>Maths</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61.1</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38.9</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624"/>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0.5</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1.8</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51.0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36.9</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1.1</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88.9</w:t>
            </w:r>
          </w:p>
        </w:tc>
      </w:tr>
      <w:tr w:rsidR="004D2E98" w:rsidTr="000B3A75">
        <w:trPr>
          <w:gridAfter w:val="14"/>
          <w:wAfter w:w="8631"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vAlign w:val="center"/>
          </w:tcPr>
          <w:p w:rsidR="004D2E98" w:rsidRDefault="004D2E98" w:rsidP="000B3A75">
            <w:pPr>
              <w:jc w:val="center"/>
              <w:rPr>
                <w:rFonts w:ascii="Arial" w:eastAsia="Arial" w:hAnsi="Arial" w:cs="Arial"/>
                <w:szCs w:val="24"/>
                <w:lang w:val="en-US" w:eastAsia="en-US"/>
              </w:rPr>
            </w:pPr>
          </w:p>
        </w:tc>
      </w:tr>
      <w:tr w:rsidR="004D2E98" w:rsidTr="000B3A75">
        <w:trPr>
          <w:cantSplit/>
          <w:trHeight w:val="624"/>
        </w:trPr>
        <w:tc>
          <w:tcPr>
            <w:tcW w:w="1030"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b/>
              </w:rPr>
              <w:t>Science</w:t>
            </w: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School</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66.7</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33.3</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rPr>
              <w:t>100.0</w:t>
            </w:r>
          </w:p>
        </w:tc>
      </w:tr>
      <w:tr w:rsidR="004D2E98" w:rsidTr="000B3A75">
        <w:trPr>
          <w:cantSplit/>
          <w:trHeight w:val="624"/>
        </w:trPr>
        <w:tc>
          <w:tcPr>
            <w:tcW w:w="0" w:type="auto"/>
            <w:gridSpan w:val="2"/>
            <w:vMerge/>
            <w:tcBorders>
              <w:top w:val="single" w:sz="4" w:space="0" w:color="9EC6DA"/>
              <w:left w:val="single" w:sz="4" w:space="0" w:color="9EC6DA"/>
              <w:bottom w:val="single" w:sz="4" w:space="0" w:color="9EC6DA"/>
              <w:right w:val="single" w:sz="4" w:space="0" w:color="9EC6DA"/>
            </w:tcBorders>
            <w:vAlign w:val="center"/>
            <w:hideMark/>
          </w:tcPr>
          <w:p w:rsidR="004D2E98" w:rsidRDefault="004D2E98" w:rsidP="000B3A75">
            <w:pPr>
              <w:jc w:val="center"/>
              <w:rPr>
                <w:rFonts w:ascii="Arial" w:eastAsia="Arial" w:hAnsi="Arial" w:cs="Arial"/>
                <w:szCs w:val="24"/>
                <w:lang w:val="en-US" w:eastAsia="en-US"/>
              </w:rPr>
            </w:pPr>
          </w:p>
        </w:tc>
        <w:tc>
          <w:tcPr>
            <w:tcW w:w="79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szCs w:val="24"/>
                <w:lang w:val="en-US" w:eastAsia="en-US"/>
              </w:rPr>
            </w:pPr>
            <w:r>
              <w:rPr>
                <w:rFonts w:ascii="Arial" w:eastAsia="Arial" w:hAnsi="Arial" w:cs="Arial"/>
                <w:i/>
              </w:rPr>
              <w:t>Wales</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0.1</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0.4</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1.5</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6.9</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51.9</w:t>
            </w:r>
          </w:p>
        </w:tc>
        <w:tc>
          <w:tcPr>
            <w:tcW w:w="610"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38.2</w:t>
            </w:r>
          </w:p>
        </w:tc>
        <w:tc>
          <w:tcPr>
            <w:tcW w:w="504"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0.2</w:t>
            </w:r>
          </w:p>
        </w:tc>
        <w:tc>
          <w:tcPr>
            <w:tcW w:w="717" w:type="dxa"/>
            <w:tcBorders>
              <w:top w:val="single" w:sz="4" w:space="0" w:color="9EC6DA"/>
              <w:left w:val="single" w:sz="4" w:space="0" w:color="9EC6DA"/>
              <w:bottom w:val="single" w:sz="4" w:space="0" w:color="9EC6DA"/>
              <w:right w:val="single" w:sz="4" w:space="0" w:color="9EC6DA"/>
            </w:tcBorders>
            <w:shd w:val="clear" w:color="auto" w:fill="FFFFFF"/>
            <w:vAlign w:val="center"/>
            <w:hideMark/>
          </w:tcPr>
          <w:p w:rsidR="004D2E98" w:rsidRDefault="004D2E98" w:rsidP="000B3A75">
            <w:pPr>
              <w:jc w:val="center"/>
              <w:rPr>
                <w:rFonts w:ascii="Arial" w:eastAsia="Arial" w:hAnsi="Arial" w:cs="Arial"/>
                <w:i/>
                <w:szCs w:val="24"/>
                <w:lang w:val="en-US" w:eastAsia="en-US"/>
              </w:rPr>
            </w:pPr>
            <w:r>
              <w:rPr>
                <w:rFonts w:ascii="Arial" w:eastAsia="Arial" w:hAnsi="Arial" w:cs="Arial"/>
                <w:i/>
              </w:rPr>
              <w:t>90.3</w:t>
            </w:r>
          </w:p>
        </w:tc>
      </w:tr>
      <w:tr w:rsidR="004D2E98" w:rsidTr="000B3A75">
        <w:trPr>
          <w:gridAfter w:val="14"/>
          <w:wAfter w:w="8631" w:type="dxa"/>
          <w:cantSplit/>
        </w:trPr>
        <w:tc>
          <w:tcPr>
            <w:tcW w:w="576" w:type="dxa"/>
            <w:tcBorders>
              <w:top w:val="single" w:sz="4" w:space="0" w:color="9EC6DA"/>
              <w:left w:val="single" w:sz="4" w:space="0" w:color="FFFFFF"/>
              <w:bottom w:val="single" w:sz="4" w:space="0" w:color="FFFFFF"/>
              <w:right w:val="single" w:sz="4" w:space="0" w:color="FFFFFF"/>
            </w:tcBorders>
            <w:shd w:val="clear" w:color="auto" w:fill="FFFFFF"/>
          </w:tcPr>
          <w:p w:rsidR="004D2E98" w:rsidRDefault="004D2E98" w:rsidP="000B3A75">
            <w:pPr>
              <w:jc w:val="right"/>
              <w:rPr>
                <w:rFonts w:ascii="Arial" w:eastAsia="Arial" w:hAnsi="Arial" w:cs="Arial"/>
                <w:szCs w:val="24"/>
                <w:lang w:val="en-US" w:eastAsia="en-US"/>
              </w:rPr>
            </w:pPr>
          </w:p>
        </w:tc>
      </w:tr>
    </w:tbl>
    <w:p w:rsidR="004D2E98" w:rsidRPr="004D2E98" w:rsidRDefault="00270045" w:rsidP="004D2E98">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br w:type="textWrapping" w:clear="all"/>
      </w:r>
    </w:p>
    <w:tbl>
      <w:tblPr>
        <w:tblW w:w="10024"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7"/>
        <w:gridCol w:w="993"/>
        <w:gridCol w:w="1134"/>
        <w:gridCol w:w="1134"/>
        <w:gridCol w:w="1134"/>
        <w:gridCol w:w="1417"/>
        <w:gridCol w:w="1418"/>
        <w:gridCol w:w="1417"/>
      </w:tblGrid>
      <w:tr w:rsidR="004D2E98" w:rsidRPr="004D2E98" w:rsidTr="00270045">
        <w:trPr>
          <w:trHeight w:val="737"/>
        </w:trPr>
        <w:tc>
          <w:tcPr>
            <w:tcW w:w="1377" w:type="dxa"/>
            <w:tcMar>
              <w:top w:w="58" w:type="dxa"/>
              <w:left w:w="58" w:type="dxa"/>
              <w:bottom w:w="58" w:type="dxa"/>
              <w:right w:w="58" w:type="dxa"/>
            </w:tcMar>
            <w:hideMark/>
          </w:tcPr>
          <w:p w:rsidR="004D2E98" w:rsidRPr="004D2E98" w:rsidRDefault="004D2E98" w:rsidP="004D2E98">
            <w:pPr>
              <w:widowControl w:val="0"/>
              <w:rPr>
                <w14:ligatures w14:val="none"/>
              </w:rPr>
            </w:pPr>
            <w:r w:rsidRPr="004D2E98">
              <w:rPr>
                <w14:ligatures w14:val="none"/>
              </w:rPr>
              <w:t> </w:t>
            </w:r>
          </w:p>
        </w:tc>
        <w:tc>
          <w:tcPr>
            <w:tcW w:w="993" w:type="dxa"/>
            <w:tcMar>
              <w:top w:w="58" w:type="dxa"/>
              <w:left w:w="58" w:type="dxa"/>
              <w:bottom w:w="58" w:type="dxa"/>
              <w:right w:w="58" w:type="dxa"/>
            </w:tcMar>
            <w:hideMark/>
          </w:tcPr>
          <w:p w:rsidR="004D2E98" w:rsidRPr="004D2E98" w:rsidRDefault="004D2E98" w:rsidP="004D2E98">
            <w:pPr>
              <w:widowControl w:val="0"/>
              <w:jc w:val="center"/>
              <w:rPr>
                <w:color w:val="0000FF"/>
                <w14:ligatures w14:val="none"/>
              </w:rPr>
            </w:pPr>
            <w:r w:rsidRPr="004D2E98">
              <w:rPr>
                <w:color w:val="0000FF"/>
                <w14:ligatures w14:val="none"/>
              </w:rPr>
              <w:t>2008-2009</w:t>
            </w:r>
          </w:p>
        </w:tc>
        <w:tc>
          <w:tcPr>
            <w:tcW w:w="1134" w:type="dxa"/>
            <w:tcMar>
              <w:top w:w="58" w:type="dxa"/>
              <w:left w:w="58" w:type="dxa"/>
              <w:bottom w:w="58" w:type="dxa"/>
              <w:right w:w="58" w:type="dxa"/>
            </w:tcMar>
            <w:hideMark/>
          </w:tcPr>
          <w:p w:rsidR="004D2E98" w:rsidRPr="004D2E98" w:rsidRDefault="004D2E98" w:rsidP="004D2E98">
            <w:pPr>
              <w:widowControl w:val="0"/>
              <w:jc w:val="center"/>
              <w:rPr>
                <w:color w:val="0000FF"/>
                <w14:ligatures w14:val="none"/>
              </w:rPr>
            </w:pPr>
            <w:r w:rsidRPr="004D2E98">
              <w:rPr>
                <w:color w:val="0000FF"/>
                <w14:ligatures w14:val="none"/>
              </w:rPr>
              <w:t>2009-2010</w:t>
            </w:r>
          </w:p>
        </w:tc>
        <w:tc>
          <w:tcPr>
            <w:tcW w:w="1134" w:type="dxa"/>
            <w:tcMar>
              <w:top w:w="58" w:type="dxa"/>
              <w:left w:w="58" w:type="dxa"/>
              <w:bottom w:w="58" w:type="dxa"/>
              <w:right w:w="58" w:type="dxa"/>
            </w:tcMar>
            <w:hideMark/>
          </w:tcPr>
          <w:p w:rsidR="004D2E98" w:rsidRPr="004D2E98" w:rsidRDefault="004D2E98" w:rsidP="004D2E98">
            <w:pPr>
              <w:widowControl w:val="0"/>
              <w:jc w:val="center"/>
              <w:rPr>
                <w:color w:val="0000FF"/>
                <w14:ligatures w14:val="none"/>
              </w:rPr>
            </w:pPr>
            <w:r w:rsidRPr="004D2E98">
              <w:rPr>
                <w:color w:val="0000FF"/>
                <w14:ligatures w14:val="none"/>
              </w:rPr>
              <w:t>2010-2011</w:t>
            </w:r>
          </w:p>
        </w:tc>
        <w:tc>
          <w:tcPr>
            <w:tcW w:w="1134" w:type="dxa"/>
          </w:tcPr>
          <w:p w:rsidR="004D2E98" w:rsidRPr="004D2E98" w:rsidRDefault="004D2E98" w:rsidP="004D2E98">
            <w:pPr>
              <w:widowControl w:val="0"/>
              <w:jc w:val="center"/>
              <w:rPr>
                <w:color w:val="0000FF"/>
                <w14:ligatures w14:val="none"/>
              </w:rPr>
            </w:pPr>
            <w:r>
              <w:rPr>
                <w:color w:val="0000FF"/>
                <w14:ligatures w14:val="none"/>
              </w:rPr>
              <w:t>2011/2012</w:t>
            </w:r>
          </w:p>
        </w:tc>
        <w:tc>
          <w:tcPr>
            <w:tcW w:w="1417" w:type="dxa"/>
            <w:shd w:val="clear" w:color="auto" w:fill="DAEEF3" w:themeFill="accent5" w:themeFillTint="33"/>
          </w:tcPr>
          <w:p w:rsidR="004D2E98" w:rsidRPr="004D2E98" w:rsidRDefault="004D2E98" w:rsidP="004D2E98">
            <w:pPr>
              <w:widowControl w:val="0"/>
              <w:jc w:val="center"/>
              <w:rPr>
                <w:color w:val="0000FF"/>
                <w14:ligatures w14:val="none"/>
              </w:rPr>
            </w:pPr>
            <w:r>
              <w:rPr>
                <w:color w:val="0000FF"/>
                <w14:ligatures w14:val="none"/>
              </w:rPr>
              <w:t>2012-2013</w:t>
            </w:r>
          </w:p>
        </w:tc>
        <w:tc>
          <w:tcPr>
            <w:tcW w:w="1418" w:type="dxa"/>
            <w:shd w:val="clear" w:color="auto" w:fill="DAEEF3" w:themeFill="accent5" w:themeFillTint="33"/>
          </w:tcPr>
          <w:p w:rsidR="004D2E98" w:rsidRPr="004D2E98" w:rsidRDefault="004D2E98" w:rsidP="00270045">
            <w:pPr>
              <w:widowControl w:val="0"/>
              <w:jc w:val="center"/>
              <w:rPr>
                <w:color w:val="0000FF"/>
                <w14:ligatures w14:val="none"/>
              </w:rPr>
            </w:pPr>
            <w:r>
              <w:rPr>
                <w:color w:val="0000FF"/>
                <w14:ligatures w14:val="none"/>
              </w:rPr>
              <w:t>2013</w:t>
            </w:r>
            <w:r w:rsidR="00270045">
              <w:rPr>
                <w:color w:val="0000FF"/>
                <w14:ligatures w14:val="none"/>
              </w:rPr>
              <w:t>-</w:t>
            </w:r>
            <w:r>
              <w:rPr>
                <w:color w:val="0000FF"/>
                <w14:ligatures w14:val="none"/>
              </w:rPr>
              <w:t>2014</w:t>
            </w:r>
          </w:p>
        </w:tc>
        <w:tc>
          <w:tcPr>
            <w:tcW w:w="1417" w:type="dxa"/>
            <w:shd w:val="clear" w:color="auto" w:fill="DAEEF3" w:themeFill="accent5" w:themeFillTint="33"/>
          </w:tcPr>
          <w:p w:rsidR="004D2E98" w:rsidRDefault="004D2E98" w:rsidP="00270045">
            <w:pPr>
              <w:widowControl w:val="0"/>
              <w:jc w:val="center"/>
              <w:rPr>
                <w:color w:val="0000FF"/>
                <w14:ligatures w14:val="none"/>
              </w:rPr>
            </w:pPr>
            <w:r>
              <w:rPr>
                <w:color w:val="0000FF"/>
                <w14:ligatures w14:val="none"/>
              </w:rPr>
              <w:t>2014</w:t>
            </w:r>
            <w:r w:rsidR="00270045">
              <w:rPr>
                <w:color w:val="0000FF"/>
                <w14:ligatures w14:val="none"/>
              </w:rPr>
              <w:t>-</w:t>
            </w:r>
            <w:r>
              <w:rPr>
                <w:color w:val="0000FF"/>
                <w14:ligatures w14:val="none"/>
              </w:rPr>
              <w:t>2015</w:t>
            </w:r>
          </w:p>
        </w:tc>
      </w:tr>
      <w:tr w:rsidR="004D2E98" w:rsidRPr="004D2E98" w:rsidTr="000B3A75">
        <w:trPr>
          <w:trHeight w:val="1321"/>
        </w:trPr>
        <w:tc>
          <w:tcPr>
            <w:tcW w:w="1377" w:type="dxa"/>
            <w:tcMar>
              <w:top w:w="58" w:type="dxa"/>
              <w:left w:w="58" w:type="dxa"/>
              <w:bottom w:w="58" w:type="dxa"/>
              <w:right w:w="58" w:type="dxa"/>
            </w:tcMar>
            <w:hideMark/>
          </w:tcPr>
          <w:p w:rsidR="004D2E98" w:rsidRPr="004D2E98" w:rsidRDefault="004D2E98" w:rsidP="004D2E98">
            <w:pPr>
              <w:widowControl w:val="0"/>
              <w:rPr>
                <w14:ligatures w14:val="none"/>
              </w:rPr>
            </w:pPr>
            <w:r w:rsidRPr="004D2E98">
              <w:rPr>
                <w14:ligatures w14:val="none"/>
              </w:rPr>
              <w:t xml:space="preserve">Core </w:t>
            </w:r>
          </w:p>
          <w:p w:rsidR="004D2E98" w:rsidRPr="004D2E98" w:rsidRDefault="004D2E98" w:rsidP="004D2E98">
            <w:pPr>
              <w:widowControl w:val="0"/>
              <w:rPr>
                <w14:ligatures w14:val="none"/>
              </w:rPr>
            </w:pPr>
            <w:r w:rsidRPr="004D2E98">
              <w:rPr>
                <w14:ligatures w14:val="none"/>
              </w:rPr>
              <w:t xml:space="preserve">Subject </w:t>
            </w:r>
          </w:p>
          <w:p w:rsidR="004D2E98" w:rsidRPr="004D2E98" w:rsidRDefault="004D2E98" w:rsidP="004D2E98">
            <w:pPr>
              <w:widowControl w:val="0"/>
              <w:rPr>
                <w14:ligatures w14:val="none"/>
              </w:rPr>
            </w:pPr>
            <w:r w:rsidRPr="004D2E98">
              <w:rPr>
                <w14:ligatures w14:val="none"/>
              </w:rPr>
              <w:t>Indicator</w:t>
            </w:r>
          </w:p>
        </w:tc>
        <w:tc>
          <w:tcPr>
            <w:tcW w:w="993" w:type="dxa"/>
            <w:tcMar>
              <w:top w:w="58" w:type="dxa"/>
              <w:left w:w="58" w:type="dxa"/>
              <w:bottom w:w="58" w:type="dxa"/>
              <w:right w:w="58" w:type="dxa"/>
            </w:tcMar>
            <w:hideMark/>
          </w:tcPr>
          <w:p w:rsidR="004D2E98" w:rsidRPr="004D2E98" w:rsidRDefault="00DC2E0E" w:rsidP="00DC2E0E">
            <w:pPr>
              <w:widowControl w:val="0"/>
              <w:rPr>
                <w14:ligatures w14:val="none"/>
              </w:rPr>
            </w:pPr>
            <w:r>
              <w:rPr>
                <w14:ligatures w14:val="none"/>
              </w:rPr>
              <w:t>81.3</w:t>
            </w:r>
            <w:r w:rsidR="004D2E98" w:rsidRPr="004D2E98">
              <w:rPr>
                <w14:ligatures w14:val="none"/>
              </w:rPr>
              <w:t>%</w:t>
            </w:r>
          </w:p>
        </w:tc>
        <w:tc>
          <w:tcPr>
            <w:tcW w:w="1134" w:type="dxa"/>
            <w:tcMar>
              <w:top w:w="58" w:type="dxa"/>
              <w:left w:w="58" w:type="dxa"/>
              <w:bottom w:w="58" w:type="dxa"/>
              <w:right w:w="58" w:type="dxa"/>
            </w:tcMar>
            <w:hideMark/>
          </w:tcPr>
          <w:p w:rsidR="004D2E98" w:rsidRPr="004D2E98" w:rsidRDefault="00DC2E0E" w:rsidP="00DC2E0E">
            <w:pPr>
              <w:widowControl w:val="0"/>
              <w:rPr>
                <w14:ligatures w14:val="none"/>
              </w:rPr>
            </w:pPr>
            <w:r>
              <w:rPr>
                <w14:ligatures w14:val="none"/>
              </w:rPr>
              <w:t>60.9</w:t>
            </w:r>
            <w:r w:rsidR="004D2E98" w:rsidRPr="004D2E98">
              <w:rPr>
                <w14:ligatures w14:val="none"/>
              </w:rPr>
              <w:t>%</w:t>
            </w:r>
          </w:p>
        </w:tc>
        <w:tc>
          <w:tcPr>
            <w:tcW w:w="1134" w:type="dxa"/>
            <w:tcMar>
              <w:top w:w="58" w:type="dxa"/>
              <w:left w:w="58" w:type="dxa"/>
              <w:bottom w:w="58" w:type="dxa"/>
              <w:right w:w="58" w:type="dxa"/>
            </w:tcMar>
            <w:hideMark/>
          </w:tcPr>
          <w:p w:rsidR="004D2E98" w:rsidRPr="004D2E98" w:rsidRDefault="00DC2E0E" w:rsidP="00DC2E0E">
            <w:pPr>
              <w:widowControl w:val="0"/>
              <w:rPr>
                <w14:ligatures w14:val="none"/>
              </w:rPr>
            </w:pPr>
            <w:r>
              <w:rPr>
                <w14:ligatures w14:val="none"/>
              </w:rPr>
              <w:t>73.9</w:t>
            </w:r>
            <w:r w:rsidR="004D2E98" w:rsidRPr="004D2E98">
              <w:rPr>
                <w14:ligatures w14:val="none"/>
              </w:rPr>
              <w:t>%</w:t>
            </w:r>
          </w:p>
        </w:tc>
        <w:tc>
          <w:tcPr>
            <w:tcW w:w="1134" w:type="dxa"/>
          </w:tcPr>
          <w:p w:rsidR="004D2E98" w:rsidRPr="004D2E98" w:rsidRDefault="00DC2E0E" w:rsidP="00DC2E0E">
            <w:pPr>
              <w:widowControl w:val="0"/>
              <w:rPr>
                <w14:ligatures w14:val="none"/>
              </w:rPr>
            </w:pPr>
            <w:r>
              <w:rPr>
                <w14:ligatures w14:val="none"/>
              </w:rPr>
              <w:t>73.7%</w:t>
            </w:r>
          </w:p>
        </w:tc>
        <w:tc>
          <w:tcPr>
            <w:tcW w:w="1417" w:type="dxa"/>
            <w:shd w:val="clear" w:color="auto" w:fill="DAEEF3" w:themeFill="accent5" w:themeFillTint="33"/>
          </w:tcPr>
          <w:p w:rsidR="004D2E98" w:rsidRPr="004D2E98" w:rsidRDefault="00DC2E0E" w:rsidP="00DC2E0E">
            <w:pPr>
              <w:widowControl w:val="0"/>
              <w:rPr>
                <w14:ligatures w14:val="none"/>
              </w:rPr>
            </w:pPr>
            <w:r>
              <w:rPr>
                <w14:ligatures w14:val="none"/>
              </w:rPr>
              <w:t>81%</w:t>
            </w:r>
          </w:p>
        </w:tc>
        <w:tc>
          <w:tcPr>
            <w:tcW w:w="1418" w:type="dxa"/>
            <w:shd w:val="clear" w:color="auto" w:fill="DAEEF3" w:themeFill="accent5" w:themeFillTint="33"/>
          </w:tcPr>
          <w:p w:rsidR="004D2E98" w:rsidRPr="004D2E98" w:rsidRDefault="00DC2E0E" w:rsidP="00DC2E0E">
            <w:pPr>
              <w:widowControl w:val="0"/>
              <w:rPr>
                <w14:ligatures w14:val="none"/>
              </w:rPr>
            </w:pPr>
            <w:r>
              <w:rPr>
                <w14:ligatures w14:val="none"/>
              </w:rPr>
              <w:t>93.8%</w:t>
            </w:r>
          </w:p>
        </w:tc>
        <w:tc>
          <w:tcPr>
            <w:tcW w:w="1417" w:type="dxa"/>
            <w:shd w:val="clear" w:color="auto" w:fill="DAEEF3" w:themeFill="accent5" w:themeFillTint="33"/>
          </w:tcPr>
          <w:p w:rsidR="004D2E98" w:rsidRPr="004D2E98" w:rsidRDefault="00DC2E0E" w:rsidP="00DC2E0E">
            <w:pPr>
              <w:widowControl w:val="0"/>
              <w:rPr>
                <w14:ligatures w14:val="none"/>
              </w:rPr>
            </w:pPr>
            <w:r>
              <w:rPr>
                <w14:ligatures w14:val="none"/>
              </w:rPr>
              <w:t>100%</w:t>
            </w:r>
          </w:p>
        </w:tc>
      </w:tr>
    </w:tbl>
    <w:p w:rsidR="004D2E98" w:rsidRDefault="004D2E98" w:rsidP="004D2E98">
      <w:pPr>
        <w:pStyle w:val="Heading2"/>
        <w:rPr>
          <w:sz w:val="28"/>
        </w:rPr>
      </w:pPr>
    </w:p>
    <w:p w:rsidR="006B74D5" w:rsidRPr="002C1F47" w:rsidRDefault="006B74D5" w:rsidP="006B74D5">
      <w:pPr>
        <w:widowControl w:val="0"/>
        <w:rPr>
          <w:sz w:val="28"/>
          <w14:ligatures w14:val="none"/>
        </w:rPr>
      </w:pPr>
      <w:r>
        <w:rPr>
          <w:noProof/>
          <w14:ligatures w14:val="none"/>
          <w14:cntxtAlts w14:val="0"/>
        </w:rPr>
        <w:drawing>
          <wp:inline distT="0" distB="0" distL="0" distR="0" wp14:anchorId="0787B20A" wp14:editId="7BC5EC77">
            <wp:extent cx="5915777" cy="565017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09" t="17262" r="37857" b="13095"/>
                    <a:stretch/>
                  </pic:blipFill>
                  <pic:spPr bwMode="auto">
                    <a:xfrm>
                      <a:off x="0" y="0"/>
                      <a:ext cx="5915210" cy="5649632"/>
                    </a:xfrm>
                    <a:prstGeom prst="rect">
                      <a:avLst/>
                    </a:prstGeom>
                    <a:ln>
                      <a:noFill/>
                    </a:ln>
                    <a:extLst>
                      <a:ext uri="{53640926-AAD7-44D8-BBD7-CCE9431645EC}">
                        <a14:shadowObscured xmlns:a14="http://schemas.microsoft.com/office/drawing/2010/main"/>
                      </a:ext>
                    </a:extLst>
                  </pic:spPr>
                </pic:pic>
              </a:graphicData>
            </a:graphic>
          </wp:inline>
        </w:drawing>
      </w:r>
      <w:r w:rsidRPr="002C1F47">
        <w:rPr>
          <w:sz w:val="28"/>
          <w14:ligatures w14:val="none"/>
        </w:rPr>
        <w:t>Measuring progress over longer periods of time is important in order to assess any trends or patterns within the school.</w:t>
      </w:r>
    </w:p>
    <w:p w:rsidR="002C1F47" w:rsidRDefault="006B74D5" w:rsidP="006B74D5">
      <w:pPr>
        <w:widowControl w:val="0"/>
        <w:rPr>
          <w:sz w:val="28"/>
          <w14:ligatures w14:val="none"/>
        </w:rPr>
      </w:pPr>
      <w:r w:rsidRPr="002C1F47">
        <w:rPr>
          <w:sz w:val="28"/>
          <w14:ligatures w14:val="none"/>
        </w:rPr>
        <w:t xml:space="preserve">The above data is taken from ‘All Wales Core Data Set’. ‘The ‘All Wales Core Data Set’ is designed to provide analyses of the Foundation Phase and key stages, and external examination results in fixed formats and to provide performance comparisons using a range of contextual factors. </w:t>
      </w:r>
    </w:p>
    <w:p w:rsidR="006B74D5" w:rsidRPr="002C1F47" w:rsidRDefault="006B74D5" w:rsidP="006B74D5">
      <w:pPr>
        <w:widowControl w:val="0"/>
        <w:rPr>
          <w:sz w:val="28"/>
          <w14:ligatures w14:val="none"/>
        </w:rPr>
      </w:pPr>
      <w:r w:rsidRPr="002C1F47">
        <w:rPr>
          <w:sz w:val="28"/>
          <w14:ligatures w14:val="none"/>
        </w:rPr>
        <w:t xml:space="preserve">The format of the reports is designed to be accessible to all those involved in the school </w:t>
      </w:r>
      <w:r w:rsidR="002C1F47" w:rsidRPr="002C1F47">
        <w:rPr>
          <w:sz w:val="28"/>
          <w14:ligatures w14:val="none"/>
        </w:rPr>
        <w:t>self-evaluation</w:t>
      </w:r>
      <w:r w:rsidRPr="002C1F47">
        <w:rPr>
          <w:sz w:val="28"/>
          <w14:ligatures w14:val="none"/>
        </w:rPr>
        <w:t xml:space="preserve"> process, contributing to the development of a high performance culture and by facilitating the sharing of good practice.’ (Fynnon)</w:t>
      </w:r>
    </w:p>
    <w:p w:rsidR="006B74D5" w:rsidRPr="002C1F47" w:rsidRDefault="006B74D5" w:rsidP="006B74D5">
      <w:pPr>
        <w:widowControl w:val="0"/>
        <w:rPr>
          <w:sz w:val="28"/>
          <w14:ligatures w14:val="none"/>
        </w:rPr>
      </w:pPr>
      <w:r w:rsidRPr="002C1F47">
        <w:rPr>
          <w:sz w:val="28"/>
          <w14:ligatures w14:val="none"/>
        </w:rPr>
        <w:t xml:space="preserve">The graph displays the school’s Key Stage </w:t>
      </w:r>
      <w:r w:rsidR="002C1F47">
        <w:rPr>
          <w:sz w:val="28"/>
          <w14:ligatures w14:val="none"/>
        </w:rPr>
        <w:t>T</w:t>
      </w:r>
      <w:r w:rsidR="002C1F47" w:rsidRPr="002C1F47">
        <w:rPr>
          <w:sz w:val="28"/>
          <w14:ligatures w14:val="none"/>
        </w:rPr>
        <w:t>wo Core</w:t>
      </w:r>
      <w:r w:rsidRPr="002C1F47">
        <w:rPr>
          <w:sz w:val="28"/>
          <w14:ligatures w14:val="none"/>
        </w:rPr>
        <w:t xml:space="preserve"> Subject Indicator (CSI) </w:t>
      </w:r>
      <w:r w:rsidRPr="002C1F47">
        <w:rPr>
          <w:sz w:val="28"/>
          <w14:ligatures w14:val="none"/>
        </w:rPr>
        <w:lastRenderedPageBreak/>
        <w:t>results at the end of each academic year over a period of five years.  In this case the core Subject indicator (CSI) refers to the key/main curriculum subjects: Eng</w:t>
      </w:r>
      <w:r w:rsidR="002C1F47">
        <w:rPr>
          <w:sz w:val="28"/>
          <w14:ligatures w14:val="none"/>
        </w:rPr>
        <w:t xml:space="preserve">lish, mathematics and science. </w:t>
      </w:r>
    </w:p>
    <w:p w:rsidR="006B74D5" w:rsidRPr="002C1F47" w:rsidRDefault="002C1F47" w:rsidP="006B74D5">
      <w:pPr>
        <w:widowControl w:val="0"/>
        <w:rPr>
          <w:sz w:val="28"/>
          <w14:ligatures w14:val="none"/>
        </w:rPr>
      </w:pPr>
      <w:r>
        <w:rPr>
          <w:sz w:val="28"/>
          <w14:ligatures w14:val="none"/>
        </w:rPr>
        <w:t>We are really pleased to note that 100% of our Key Stage Two children achieved</w:t>
      </w:r>
      <w:r w:rsidR="0000413F">
        <w:rPr>
          <w:sz w:val="28"/>
          <w14:ligatures w14:val="none"/>
        </w:rPr>
        <w:t xml:space="preserve"> their Core Subject Indicator this year.</w:t>
      </w:r>
      <w:r w:rsidR="006B74D5" w:rsidRPr="002C1F47">
        <w:rPr>
          <w:sz w:val="28"/>
          <w14:ligatures w14:val="none"/>
        </w:rPr>
        <w:t xml:space="preserve"> This reflects the efforts made by all staff </w:t>
      </w:r>
      <w:r w:rsidR="0000413F">
        <w:rPr>
          <w:sz w:val="28"/>
          <w14:ligatures w14:val="none"/>
        </w:rPr>
        <w:t xml:space="preserve">and children. </w:t>
      </w:r>
    </w:p>
    <w:p w:rsidR="005C09F9" w:rsidRDefault="005C09F9" w:rsidP="006B74D5">
      <w:pPr>
        <w:widowControl w:val="0"/>
        <w:rPr>
          <w14:ligatures w14:val="none"/>
        </w:rPr>
      </w:pPr>
    </w:p>
    <w:p w:rsidR="006B74D5" w:rsidRDefault="005C09F9" w:rsidP="005C09F9">
      <w:pPr>
        <w:spacing w:after="200" w:line="276" w:lineRule="auto"/>
        <w:rPr>
          <w14:ligatures w14:val="none"/>
        </w:rPr>
      </w:pPr>
      <w:r>
        <w:rPr>
          <w14:ligatures w14:val="none"/>
        </w:rPr>
        <w:br w:type="page"/>
      </w:r>
    </w:p>
    <w:p w:rsidR="006B74D5" w:rsidRDefault="006B74D5" w:rsidP="001F07F3">
      <w:pPr>
        <w:pStyle w:val="Heading1"/>
        <w:numPr>
          <w:ilvl w:val="0"/>
          <w:numId w:val="12"/>
        </w:numPr>
      </w:pPr>
      <w:bookmarkStart w:id="21" w:name="_Toc436745700"/>
      <w:r>
        <w:lastRenderedPageBreak/>
        <w:t>Targets</w:t>
      </w:r>
      <w:bookmarkEnd w:id="21"/>
    </w:p>
    <w:p w:rsidR="006B74D5" w:rsidRPr="006B74D5" w:rsidRDefault="006B74D5" w:rsidP="006B74D5">
      <w:pPr>
        <w:spacing w:after="0" w:line="240" w:lineRule="auto"/>
        <w:rPr>
          <w:rFonts w:ascii="Times New Roman" w:hAnsi="Times New Roman"/>
          <w:color w:val="auto"/>
          <w:kern w:val="0"/>
          <w:sz w:val="24"/>
          <w:szCs w:val="24"/>
          <w14:ligatures w14:val="none"/>
          <w14:cntxtAlts w14:val="0"/>
        </w:rPr>
      </w:pPr>
    </w:p>
    <w:tbl>
      <w:tblPr>
        <w:tblW w:w="9524" w:type="dxa"/>
        <w:tblLayout w:type="fixed"/>
        <w:tblCellMar>
          <w:left w:w="0" w:type="dxa"/>
          <w:right w:w="0" w:type="dxa"/>
        </w:tblCellMar>
        <w:tblLook w:val="04A0" w:firstRow="1" w:lastRow="0" w:firstColumn="1" w:lastColumn="0" w:noHBand="0" w:noVBand="1"/>
      </w:tblPr>
      <w:tblGrid>
        <w:gridCol w:w="4762"/>
        <w:gridCol w:w="4762"/>
      </w:tblGrid>
      <w:tr w:rsidR="006B74D5" w:rsidRPr="006B74D5" w:rsidTr="005C09F9">
        <w:trPr>
          <w:trHeight w:val="669"/>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B74D5" w:rsidRPr="006B74D5" w:rsidRDefault="006B74D5" w:rsidP="006B74D5">
            <w:pPr>
              <w:widowControl w:val="0"/>
              <w:jc w:val="center"/>
              <w:rPr>
                <w:sz w:val="28"/>
                <w:szCs w:val="56"/>
                <w14:ligatures w14:val="none"/>
              </w:rPr>
            </w:pPr>
            <w:r w:rsidRPr="006B74D5">
              <w:rPr>
                <w:sz w:val="28"/>
                <w:szCs w:val="56"/>
                <w14:ligatures w14:val="none"/>
              </w:rPr>
              <w:t>Target</w:t>
            </w:r>
          </w:p>
        </w:tc>
        <w:tc>
          <w:tcPr>
            <w:tcW w:w="4762" w:type="dxa"/>
            <w:tcBorders>
              <w:top w:val="single" w:sz="6" w:space="0" w:color="000000"/>
              <w:left w:val="single" w:sz="8" w:space="0" w:color="000000"/>
              <w:bottom w:val="single" w:sz="8" w:space="0" w:color="000000"/>
              <w:right w:val="single" w:sz="6" w:space="0" w:color="000000"/>
            </w:tcBorders>
            <w:tcMar>
              <w:top w:w="58" w:type="dxa"/>
              <w:left w:w="58" w:type="dxa"/>
              <w:bottom w:w="58" w:type="dxa"/>
              <w:right w:w="58" w:type="dxa"/>
            </w:tcMar>
            <w:hideMark/>
          </w:tcPr>
          <w:p w:rsidR="006B74D5" w:rsidRPr="006B74D5" w:rsidRDefault="006B74D5" w:rsidP="006B74D5">
            <w:pPr>
              <w:widowControl w:val="0"/>
              <w:jc w:val="center"/>
              <w:rPr>
                <w:sz w:val="28"/>
                <w:szCs w:val="56"/>
                <w14:ligatures w14:val="none"/>
              </w:rPr>
            </w:pPr>
            <w:r w:rsidRPr="006B74D5">
              <w:rPr>
                <w:sz w:val="28"/>
                <w:szCs w:val="56"/>
                <w14:ligatures w14:val="none"/>
              </w:rPr>
              <w:t>How measured/to be achieved.</w:t>
            </w:r>
          </w:p>
        </w:tc>
      </w:tr>
      <w:tr w:rsidR="006B74D5" w:rsidRPr="006B74D5" w:rsidTr="005C09F9">
        <w:trPr>
          <w:trHeight w:val="864"/>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Pr="006B74D5" w:rsidRDefault="005C09F9" w:rsidP="005C09F9">
            <w:pPr>
              <w:widowControl w:val="0"/>
              <w:jc w:val="center"/>
              <w:rPr>
                <w:sz w:val="28"/>
                <w:szCs w:val="28"/>
                <w14:ligatures w14:val="none"/>
              </w:rPr>
            </w:pPr>
            <w:r w:rsidRPr="005C09F9">
              <w:rPr>
                <w:sz w:val="28"/>
                <w:szCs w:val="28"/>
                <w14:ligatures w14:val="none"/>
              </w:rPr>
              <w:t>To raise attendance to over 95%.</w:t>
            </w:r>
          </w:p>
        </w:tc>
        <w:tc>
          <w:tcPr>
            <w:tcW w:w="4762" w:type="dxa"/>
            <w:tcBorders>
              <w:top w:val="single" w:sz="8" w:space="0" w:color="000000"/>
              <w:left w:val="single" w:sz="8" w:space="0" w:color="000000"/>
              <w:bottom w:val="single" w:sz="8" w:space="0" w:color="000000"/>
              <w:right w:val="single" w:sz="6" w:space="0" w:color="000000"/>
            </w:tcBorders>
            <w:tcMar>
              <w:top w:w="58" w:type="dxa"/>
              <w:left w:w="58" w:type="dxa"/>
              <w:bottom w:w="58" w:type="dxa"/>
              <w:right w:w="58" w:type="dxa"/>
            </w:tcMar>
          </w:tcPr>
          <w:p w:rsidR="006B74D5" w:rsidRDefault="00D06C34" w:rsidP="005C09F9">
            <w:pPr>
              <w:pStyle w:val="ListParagraph"/>
              <w:widowControl w:val="0"/>
              <w:numPr>
                <w:ilvl w:val="0"/>
                <w:numId w:val="8"/>
              </w:numPr>
              <w:rPr>
                <w:sz w:val="28"/>
                <w:szCs w:val="28"/>
                <w14:ligatures w14:val="none"/>
              </w:rPr>
            </w:pPr>
            <w:r>
              <w:rPr>
                <w:sz w:val="28"/>
                <w:szCs w:val="28"/>
                <w14:ligatures w14:val="none"/>
              </w:rPr>
              <w:t>To continue to work closely with secondary schools to ensure good attendance levels at year 6 and year 7.</w:t>
            </w:r>
          </w:p>
          <w:p w:rsidR="00D06C34" w:rsidRPr="00D06C34" w:rsidRDefault="00D06C34" w:rsidP="00D06C34">
            <w:pPr>
              <w:pStyle w:val="ListParagraph"/>
              <w:widowControl w:val="0"/>
              <w:numPr>
                <w:ilvl w:val="0"/>
                <w:numId w:val="8"/>
              </w:numPr>
              <w:rPr>
                <w:sz w:val="28"/>
                <w:szCs w:val="28"/>
                <w14:ligatures w14:val="none"/>
              </w:rPr>
            </w:pPr>
            <w:r>
              <w:rPr>
                <w:sz w:val="28"/>
                <w:szCs w:val="28"/>
                <w14:ligatures w14:val="none"/>
              </w:rPr>
              <w:t>To work closely with the Education Welfare Officer.</w:t>
            </w:r>
          </w:p>
        </w:tc>
      </w:tr>
      <w:tr w:rsidR="006B74D5" w:rsidRPr="006B74D5" w:rsidTr="005C09F9">
        <w:trPr>
          <w:trHeight w:val="1004"/>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Pr="006B74D5" w:rsidRDefault="005C09F9" w:rsidP="005C09F9">
            <w:pPr>
              <w:widowControl w:val="0"/>
              <w:jc w:val="center"/>
              <w:rPr>
                <w:sz w:val="28"/>
                <w:szCs w:val="28"/>
                <w14:ligatures w14:val="none"/>
              </w:rPr>
            </w:pPr>
            <w:r w:rsidRPr="005C09F9">
              <w:rPr>
                <w:sz w:val="28"/>
                <w:szCs w:val="28"/>
                <w14:ligatures w14:val="none"/>
              </w:rPr>
              <w:t>To raise incidental Welsh standards throughout the school community.</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Default="00D06C34" w:rsidP="00D06C34">
            <w:pPr>
              <w:pStyle w:val="ListParagraph"/>
              <w:widowControl w:val="0"/>
              <w:numPr>
                <w:ilvl w:val="0"/>
                <w:numId w:val="8"/>
              </w:numPr>
              <w:rPr>
                <w:sz w:val="28"/>
                <w:szCs w:val="28"/>
                <w14:ligatures w14:val="none"/>
              </w:rPr>
            </w:pPr>
            <w:r>
              <w:rPr>
                <w:sz w:val="28"/>
                <w:szCs w:val="28"/>
                <w14:ligatures w14:val="none"/>
              </w:rPr>
              <w:t>To continue to develop the language skills of staff throughout the school.</w:t>
            </w:r>
          </w:p>
          <w:p w:rsidR="00D06C34" w:rsidRPr="00D06C34" w:rsidRDefault="00D06C34" w:rsidP="00D06C34">
            <w:pPr>
              <w:pStyle w:val="ListParagraph"/>
              <w:widowControl w:val="0"/>
              <w:numPr>
                <w:ilvl w:val="0"/>
                <w:numId w:val="8"/>
              </w:numPr>
              <w:rPr>
                <w:sz w:val="28"/>
                <w:szCs w:val="28"/>
                <w14:ligatures w14:val="none"/>
              </w:rPr>
            </w:pPr>
            <w:r>
              <w:rPr>
                <w:sz w:val="28"/>
                <w:szCs w:val="28"/>
                <w14:ligatures w14:val="none"/>
              </w:rPr>
              <w:t>Work closely with the Welsh Language Adviso</w:t>
            </w:r>
            <w:r w:rsidRPr="00D06C34">
              <w:rPr>
                <w:sz w:val="28"/>
                <w:szCs w:val="28"/>
                <w14:ligatures w14:val="none"/>
              </w:rPr>
              <w:t>r.</w:t>
            </w:r>
          </w:p>
        </w:tc>
      </w:tr>
      <w:tr w:rsidR="006B74D5" w:rsidRPr="006B74D5" w:rsidTr="005C09F9">
        <w:trPr>
          <w:trHeight w:val="1134"/>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Pr="006B74D5" w:rsidRDefault="005C09F9" w:rsidP="005C09F9">
            <w:pPr>
              <w:widowControl w:val="0"/>
              <w:jc w:val="center"/>
              <w:rPr>
                <w14:ligatures w14:val="none"/>
              </w:rPr>
            </w:pPr>
            <w:r w:rsidRPr="005C09F9">
              <w:rPr>
                <w:sz w:val="28"/>
                <w14:ligatures w14:val="none"/>
              </w:rPr>
              <w:t>To continue to raise standards, attainment and progress in PRE-NURSERY N2 SEN BOYS without Abercerdin Pre-Nursery provision. Raise the standards of communication – speaking and listening.</w:t>
            </w:r>
          </w:p>
        </w:tc>
        <w:tc>
          <w:tcPr>
            <w:tcW w:w="4762" w:type="dxa"/>
            <w:tcBorders>
              <w:top w:val="single" w:sz="8" w:space="0" w:color="000000"/>
              <w:left w:val="single" w:sz="8" w:space="0" w:color="000000"/>
              <w:bottom w:val="single" w:sz="8" w:space="0" w:color="000000"/>
              <w:right w:val="single" w:sz="6" w:space="0" w:color="000000"/>
            </w:tcBorders>
            <w:tcMar>
              <w:top w:w="58" w:type="dxa"/>
              <w:left w:w="58" w:type="dxa"/>
              <w:bottom w:w="58" w:type="dxa"/>
              <w:right w:w="58" w:type="dxa"/>
            </w:tcMar>
          </w:tcPr>
          <w:p w:rsidR="006B74D5" w:rsidRPr="005C09F9" w:rsidRDefault="005C09F9" w:rsidP="005C09F9">
            <w:pPr>
              <w:pStyle w:val="ListParagraph"/>
              <w:widowControl w:val="0"/>
              <w:numPr>
                <w:ilvl w:val="0"/>
                <w:numId w:val="8"/>
              </w:numPr>
              <w:rPr>
                <w:sz w:val="28"/>
                <w:szCs w:val="28"/>
                <w14:ligatures w14:val="none"/>
              </w:rPr>
            </w:pPr>
            <w:r>
              <w:rPr>
                <w:sz w:val="28"/>
                <w:szCs w:val="28"/>
                <w14:ligatures w14:val="none"/>
              </w:rPr>
              <w:t>Collaborate with Mumsaway and Abercerdin Pre-Nursery staff in speaking and listening initiatives.</w:t>
            </w:r>
          </w:p>
        </w:tc>
      </w:tr>
      <w:tr w:rsidR="006B74D5" w:rsidRPr="006B74D5" w:rsidTr="005C09F9">
        <w:trPr>
          <w:trHeight w:val="1137"/>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Pr="006B74D5" w:rsidRDefault="005C09F9" w:rsidP="005C09F9">
            <w:pPr>
              <w:widowControl w:val="0"/>
              <w:jc w:val="center"/>
              <w:rPr>
                <w:sz w:val="28"/>
                <w:szCs w:val="28"/>
                <w14:ligatures w14:val="none"/>
              </w:rPr>
            </w:pPr>
            <w:r w:rsidRPr="005C09F9">
              <w:rPr>
                <w:sz w:val="28"/>
                <w:szCs w:val="28"/>
                <w14:ligatures w14:val="none"/>
              </w:rPr>
              <w:t>To continue to raise standards, attainment and progress in MAT FSM Foundation Boys.</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6B74D5" w:rsidRDefault="005C09F9" w:rsidP="005C09F9">
            <w:pPr>
              <w:pStyle w:val="ListParagraph"/>
              <w:widowControl w:val="0"/>
              <w:numPr>
                <w:ilvl w:val="0"/>
                <w:numId w:val="8"/>
              </w:numPr>
              <w:rPr>
                <w:sz w:val="28"/>
                <w:szCs w:val="28"/>
                <w14:ligatures w14:val="none"/>
              </w:rPr>
            </w:pPr>
            <w:r>
              <w:rPr>
                <w:sz w:val="28"/>
                <w:szCs w:val="28"/>
                <w14:ligatures w14:val="none"/>
              </w:rPr>
              <w:t>To introduce new Read Write Inc. initiatives.</w:t>
            </w:r>
          </w:p>
          <w:p w:rsidR="00D06C34" w:rsidRDefault="00D06C34" w:rsidP="005C09F9">
            <w:pPr>
              <w:pStyle w:val="ListParagraph"/>
              <w:widowControl w:val="0"/>
              <w:numPr>
                <w:ilvl w:val="0"/>
                <w:numId w:val="8"/>
              </w:numPr>
              <w:rPr>
                <w:sz w:val="28"/>
                <w:szCs w:val="28"/>
                <w14:ligatures w14:val="none"/>
              </w:rPr>
            </w:pPr>
            <w:r>
              <w:rPr>
                <w:sz w:val="28"/>
                <w:szCs w:val="28"/>
                <w14:ligatures w14:val="none"/>
              </w:rPr>
              <w:t xml:space="preserve">To introduce new Maths Makes Sense initiatives. </w:t>
            </w:r>
          </w:p>
          <w:p w:rsidR="005C09F9" w:rsidRPr="005C09F9" w:rsidRDefault="005C09F9" w:rsidP="005C09F9">
            <w:pPr>
              <w:pStyle w:val="ListParagraph"/>
              <w:widowControl w:val="0"/>
              <w:numPr>
                <w:ilvl w:val="0"/>
                <w:numId w:val="8"/>
              </w:numPr>
              <w:rPr>
                <w:sz w:val="28"/>
                <w:szCs w:val="28"/>
                <w14:ligatures w14:val="none"/>
              </w:rPr>
            </w:pPr>
            <w:r>
              <w:rPr>
                <w:sz w:val="28"/>
                <w:szCs w:val="28"/>
                <w14:ligatures w14:val="none"/>
              </w:rPr>
              <w:t>To achieve the NACE award.</w:t>
            </w:r>
          </w:p>
        </w:tc>
      </w:tr>
      <w:tr w:rsidR="005C09F9" w:rsidRPr="006B74D5" w:rsidTr="005C09F9">
        <w:trPr>
          <w:trHeight w:val="1137"/>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5C09F9" w:rsidRDefault="005C09F9" w:rsidP="005C09F9">
            <w:pPr>
              <w:widowControl w:val="0"/>
              <w:jc w:val="center"/>
              <w:rPr>
                <w:sz w:val="28"/>
                <w:szCs w:val="28"/>
                <w14:ligatures w14:val="none"/>
              </w:rPr>
            </w:pPr>
            <w:r w:rsidRPr="005C09F9">
              <w:rPr>
                <w:sz w:val="28"/>
                <w:szCs w:val="28"/>
                <w14:ligatures w14:val="none"/>
              </w:rPr>
              <w:t>To continue to raise standards, attainment and progress in MAT FSM KS2 Girls.</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Default="005C09F9" w:rsidP="00D06C34">
            <w:pPr>
              <w:pStyle w:val="ListParagraph"/>
              <w:widowControl w:val="0"/>
              <w:numPr>
                <w:ilvl w:val="0"/>
                <w:numId w:val="9"/>
              </w:numPr>
              <w:rPr>
                <w:sz w:val="28"/>
                <w:szCs w:val="28"/>
                <w14:ligatures w14:val="none"/>
              </w:rPr>
            </w:pPr>
            <w:r w:rsidRPr="005C09F9">
              <w:rPr>
                <w:sz w:val="28"/>
                <w:szCs w:val="28"/>
                <w14:ligatures w14:val="none"/>
              </w:rPr>
              <w:t>To introduce new Read Write Inc. initiatives.</w:t>
            </w:r>
          </w:p>
          <w:p w:rsidR="00D06C34" w:rsidRPr="00D06C34" w:rsidRDefault="00D06C34" w:rsidP="00D06C34">
            <w:pPr>
              <w:pStyle w:val="ListParagraph"/>
              <w:widowControl w:val="0"/>
              <w:numPr>
                <w:ilvl w:val="0"/>
                <w:numId w:val="9"/>
              </w:numPr>
              <w:rPr>
                <w:sz w:val="28"/>
                <w:szCs w:val="28"/>
                <w14:ligatures w14:val="none"/>
              </w:rPr>
            </w:pPr>
            <w:r>
              <w:rPr>
                <w:sz w:val="28"/>
                <w:szCs w:val="28"/>
                <w14:ligatures w14:val="none"/>
              </w:rPr>
              <w:t xml:space="preserve">To introduce new Maths Makes Sense initiatives. </w:t>
            </w:r>
          </w:p>
          <w:p w:rsidR="005C09F9" w:rsidRPr="005C09F9" w:rsidRDefault="005C09F9" w:rsidP="00D06C34">
            <w:pPr>
              <w:pStyle w:val="ListParagraph"/>
              <w:widowControl w:val="0"/>
              <w:numPr>
                <w:ilvl w:val="0"/>
                <w:numId w:val="9"/>
              </w:numPr>
              <w:rPr>
                <w:sz w:val="28"/>
                <w:szCs w:val="28"/>
                <w14:ligatures w14:val="none"/>
              </w:rPr>
            </w:pPr>
            <w:r w:rsidRPr="005C09F9">
              <w:rPr>
                <w:sz w:val="28"/>
                <w:szCs w:val="28"/>
                <w14:ligatures w14:val="none"/>
              </w:rPr>
              <w:t>To achieve the NACE award.</w:t>
            </w:r>
          </w:p>
        </w:tc>
      </w:tr>
      <w:tr w:rsidR="005C09F9" w:rsidRPr="006B74D5" w:rsidTr="005C09F9">
        <w:trPr>
          <w:trHeight w:val="947"/>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5C09F9" w:rsidRDefault="005C09F9" w:rsidP="005C09F9">
            <w:pPr>
              <w:widowControl w:val="0"/>
              <w:jc w:val="center"/>
              <w:rPr>
                <w:sz w:val="28"/>
                <w:szCs w:val="28"/>
                <w14:ligatures w14:val="none"/>
              </w:rPr>
            </w:pPr>
            <w:r w:rsidRPr="005C09F9">
              <w:rPr>
                <w:sz w:val="28"/>
                <w:szCs w:val="28"/>
                <w14:ligatures w14:val="none"/>
              </w:rPr>
              <w:lastRenderedPageBreak/>
              <w:t>To continue to improve the quality of teaching to 80% excellent.</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5C09F9" w:rsidRDefault="00D06C34" w:rsidP="005C09F9">
            <w:pPr>
              <w:pStyle w:val="ListParagraph"/>
              <w:widowControl w:val="0"/>
              <w:numPr>
                <w:ilvl w:val="0"/>
                <w:numId w:val="10"/>
              </w:numPr>
              <w:rPr>
                <w:sz w:val="28"/>
                <w:szCs w:val="28"/>
                <w14:ligatures w14:val="none"/>
              </w:rPr>
            </w:pPr>
            <w:r>
              <w:rPr>
                <w:sz w:val="28"/>
                <w:szCs w:val="28"/>
                <w14:ligatures w14:val="none"/>
              </w:rPr>
              <w:t>To work with educational specialist and advisors to support teaching and learning throughout the school.</w:t>
            </w:r>
          </w:p>
        </w:tc>
      </w:tr>
      <w:tr w:rsidR="005C09F9" w:rsidRPr="006B74D5" w:rsidTr="005C09F9">
        <w:trPr>
          <w:trHeight w:val="1005"/>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5C09F9" w:rsidRDefault="005C09F9" w:rsidP="005C09F9">
            <w:pPr>
              <w:widowControl w:val="0"/>
              <w:jc w:val="center"/>
              <w:rPr>
                <w:sz w:val="28"/>
                <w:szCs w:val="28"/>
                <w14:ligatures w14:val="none"/>
              </w:rPr>
            </w:pPr>
            <w:r w:rsidRPr="005C09F9">
              <w:rPr>
                <w:sz w:val="28"/>
                <w:szCs w:val="28"/>
                <w14:ligatures w14:val="none"/>
              </w:rPr>
              <w:t>Maintain high standards of learning behaviour for all pupils.</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D06C34" w:rsidRDefault="00D06C34" w:rsidP="00D06C34">
            <w:pPr>
              <w:pStyle w:val="ListParagraph"/>
              <w:widowControl w:val="0"/>
              <w:numPr>
                <w:ilvl w:val="0"/>
                <w:numId w:val="10"/>
              </w:numPr>
              <w:rPr>
                <w:sz w:val="28"/>
                <w:szCs w:val="28"/>
                <w14:ligatures w14:val="none"/>
              </w:rPr>
            </w:pPr>
            <w:r>
              <w:rPr>
                <w:sz w:val="28"/>
                <w:szCs w:val="28"/>
                <w14:ligatures w14:val="none"/>
              </w:rPr>
              <w:t>To develop the use of the Positive Behaviour Intervention Strategy throughout the School.</w:t>
            </w:r>
          </w:p>
        </w:tc>
      </w:tr>
      <w:tr w:rsidR="005C09F9" w:rsidRPr="006B74D5" w:rsidTr="005C09F9">
        <w:trPr>
          <w:trHeight w:val="1137"/>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5C09F9" w:rsidRDefault="005C09F9" w:rsidP="005C09F9">
            <w:pPr>
              <w:widowControl w:val="0"/>
              <w:jc w:val="center"/>
              <w:rPr>
                <w:sz w:val="28"/>
                <w:szCs w:val="28"/>
                <w14:ligatures w14:val="none"/>
              </w:rPr>
            </w:pPr>
            <w:r w:rsidRPr="005C09F9">
              <w:rPr>
                <w:sz w:val="28"/>
                <w:szCs w:val="28"/>
                <w14:ligatures w14:val="none"/>
              </w:rPr>
              <w:t>Increase standard of leadership and management across the school to outstanding.</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D06C34" w:rsidRDefault="00D06C34" w:rsidP="00D06C34">
            <w:pPr>
              <w:pStyle w:val="ListParagraph"/>
              <w:widowControl w:val="0"/>
              <w:numPr>
                <w:ilvl w:val="0"/>
                <w:numId w:val="10"/>
              </w:numPr>
              <w:rPr>
                <w:sz w:val="28"/>
                <w:szCs w:val="28"/>
                <w14:ligatures w14:val="none"/>
              </w:rPr>
            </w:pPr>
            <w:r>
              <w:rPr>
                <w:sz w:val="28"/>
                <w:szCs w:val="28"/>
                <w14:ligatures w14:val="none"/>
              </w:rPr>
              <w:t>To work with external advisors in core subjects to ensure unbiased assessment of teaching and learning.</w:t>
            </w:r>
          </w:p>
        </w:tc>
      </w:tr>
      <w:tr w:rsidR="005C09F9" w:rsidRPr="006B74D5" w:rsidTr="005C09F9">
        <w:trPr>
          <w:trHeight w:val="1137"/>
        </w:trPr>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D06C34" w:rsidRDefault="005C09F9" w:rsidP="005C09F9">
            <w:pPr>
              <w:widowControl w:val="0"/>
              <w:jc w:val="center"/>
              <w:rPr>
                <w:sz w:val="28"/>
                <w:szCs w:val="28"/>
                <w14:ligatures w14:val="none"/>
              </w:rPr>
            </w:pPr>
            <w:r w:rsidRPr="00D06C34">
              <w:rPr>
                <w:sz w:val="28"/>
                <w:szCs w:val="28"/>
                <w14:ligatures w14:val="none"/>
              </w:rPr>
              <w:t>To provide outstanding learning environments/resources.</w:t>
            </w:r>
          </w:p>
        </w:tc>
        <w:tc>
          <w:tcPr>
            <w:tcW w:w="476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C09F9" w:rsidRPr="00D06C34" w:rsidRDefault="00D06C34" w:rsidP="00D06C34">
            <w:pPr>
              <w:pStyle w:val="ListParagraph"/>
              <w:widowControl w:val="0"/>
              <w:numPr>
                <w:ilvl w:val="0"/>
                <w:numId w:val="10"/>
              </w:numPr>
              <w:rPr>
                <w:sz w:val="28"/>
                <w:szCs w:val="28"/>
                <w14:ligatures w14:val="none"/>
              </w:rPr>
            </w:pPr>
            <w:r>
              <w:rPr>
                <w:sz w:val="28"/>
                <w:szCs w:val="28"/>
                <w14:ligatures w14:val="none"/>
              </w:rPr>
              <w:t>To improve outdoor learning resources.</w:t>
            </w:r>
          </w:p>
        </w:tc>
      </w:tr>
    </w:tbl>
    <w:p w:rsidR="006B74D5" w:rsidRPr="006B74D5" w:rsidRDefault="006B74D5" w:rsidP="006B74D5"/>
    <w:p w:rsidR="001F2E4A" w:rsidRPr="003C4A53" w:rsidRDefault="001F2E4A" w:rsidP="004D2E98">
      <w:pPr>
        <w:pStyle w:val="Heading2"/>
      </w:pPr>
    </w:p>
    <w:p w:rsidR="006B74D5" w:rsidRDefault="006B74D5" w:rsidP="006B74D5">
      <w:pPr>
        <w:widowControl w:val="0"/>
        <w:rPr>
          <w14:ligatures w14:val="none"/>
        </w:rPr>
      </w:pPr>
      <w:r>
        <w:rPr>
          <w14:ligatures w14:val="none"/>
        </w:rPr>
        <w:t> </w:t>
      </w:r>
    </w:p>
    <w:p w:rsidR="00432D72" w:rsidRPr="00432D72" w:rsidRDefault="000718ED" w:rsidP="000718ED">
      <w:pPr>
        <w:spacing w:after="200" w:line="276" w:lineRule="auto"/>
        <w:rPr>
          <w:color w:val="auto"/>
          <w:sz w:val="23"/>
          <w:szCs w:val="23"/>
        </w:rPr>
      </w:pPr>
      <w:r>
        <w:rPr>
          <w:color w:val="auto"/>
          <w:sz w:val="23"/>
          <w:szCs w:val="23"/>
        </w:rPr>
        <w:br w:type="page"/>
      </w:r>
    </w:p>
    <w:p w:rsidR="0084530B" w:rsidRDefault="00D13C70" w:rsidP="001F07F3">
      <w:pPr>
        <w:pStyle w:val="Heading1"/>
        <w:numPr>
          <w:ilvl w:val="0"/>
          <w:numId w:val="12"/>
        </w:numPr>
      </w:pPr>
      <w:bookmarkStart w:id="22" w:name="_Toc436745701"/>
      <w:r>
        <w:lastRenderedPageBreak/>
        <w:t>Sport Activities</w:t>
      </w:r>
      <w:bookmarkEnd w:id="22"/>
    </w:p>
    <w:p w:rsidR="00191ED0" w:rsidRDefault="00191ED0"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Improving P.E. provision is a key aim of the School. The School’s newest member of teaching staff, Mr. Curnell is the subject leader for P.E. and has been very dedicated in ensuring that the children of Abercerdin Primary School take part in as many Sport Activities as possible.</w:t>
      </w:r>
    </w:p>
    <w:p w:rsidR="00305F29" w:rsidRDefault="00305F29" w:rsidP="0084530B">
      <w:pPr>
        <w:pStyle w:val="Default"/>
        <w:rPr>
          <w:rFonts w:asciiTheme="minorHAnsi" w:hAnsiTheme="minorHAnsi"/>
          <w:color w:val="auto"/>
          <w:sz w:val="28"/>
          <w:szCs w:val="28"/>
        </w:rPr>
      </w:pPr>
    </w:p>
    <w:p w:rsidR="00305F29" w:rsidRDefault="00590893"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 xml:space="preserve">The School have </w:t>
      </w:r>
      <w:r w:rsidR="00305F29">
        <w:rPr>
          <w:rFonts w:asciiTheme="minorHAnsi" w:hAnsiTheme="minorHAnsi"/>
          <w:color w:val="auto"/>
          <w:sz w:val="28"/>
          <w:szCs w:val="28"/>
        </w:rPr>
        <w:t>been wo</w:t>
      </w:r>
      <w:r>
        <w:rPr>
          <w:rFonts w:asciiTheme="minorHAnsi" w:hAnsiTheme="minorHAnsi"/>
          <w:color w:val="auto"/>
          <w:sz w:val="28"/>
          <w:szCs w:val="28"/>
        </w:rPr>
        <w:t xml:space="preserve">rking with Rugbytots who have run an </w:t>
      </w:r>
      <w:r w:rsidR="00305F29">
        <w:rPr>
          <w:rFonts w:asciiTheme="minorHAnsi" w:hAnsiTheme="minorHAnsi"/>
          <w:color w:val="auto"/>
          <w:sz w:val="28"/>
          <w:szCs w:val="28"/>
        </w:rPr>
        <w:t>afterschool club for children aged 3 to 5. The club has been very successful and we hope to run it again next year.</w:t>
      </w:r>
    </w:p>
    <w:p w:rsidR="00305F29" w:rsidRDefault="00305F29" w:rsidP="0084530B">
      <w:pPr>
        <w:pStyle w:val="Default"/>
        <w:rPr>
          <w:rFonts w:asciiTheme="minorHAnsi" w:hAnsiTheme="minorHAnsi"/>
          <w:color w:val="auto"/>
          <w:sz w:val="28"/>
          <w:szCs w:val="28"/>
        </w:rPr>
      </w:pPr>
    </w:p>
    <w:p w:rsidR="00305F29" w:rsidRDefault="00305F29"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The School have also worked with Tip Top Dance School. The afterschool club involved children in learning different styles of dance. We hope to continue to work with them in the future.</w:t>
      </w:r>
    </w:p>
    <w:p w:rsidR="00305F29" w:rsidRDefault="00305F29" w:rsidP="00235449">
      <w:pPr>
        <w:pStyle w:val="Default"/>
        <w:spacing w:line="276" w:lineRule="auto"/>
        <w:rPr>
          <w:rFonts w:asciiTheme="minorHAnsi" w:hAnsiTheme="minorHAnsi"/>
          <w:color w:val="auto"/>
          <w:sz w:val="28"/>
          <w:szCs w:val="28"/>
        </w:rPr>
      </w:pPr>
    </w:p>
    <w:p w:rsidR="00305F29" w:rsidRDefault="00305F29"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We have continued our partnership with Stephen Jenkins from Table Tennis Wales. Stephen’s Father has run a lunchtime table tennis club at the School for several years. We hope to set up an afterschool table tennis club to be run from the Sports Hall.</w:t>
      </w:r>
    </w:p>
    <w:p w:rsidR="00191ED0" w:rsidRDefault="00191ED0" w:rsidP="00235449">
      <w:pPr>
        <w:pStyle w:val="Default"/>
        <w:spacing w:line="276" w:lineRule="auto"/>
        <w:rPr>
          <w:rFonts w:asciiTheme="minorHAnsi" w:hAnsiTheme="minorHAnsi"/>
          <w:color w:val="auto"/>
          <w:sz w:val="28"/>
          <w:szCs w:val="28"/>
        </w:rPr>
      </w:pPr>
    </w:p>
    <w:p w:rsidR="00074F60" w:rsidRDefault="00074F60"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 xml:space="preserve">Cardiff City Football Club has visited the School on many occasions this year. Liam and Martin from CCFC have taught </w:t>
      </w:r>
      <w:r w:rsidR="00590893">
        <w:rPr>
          <w:rFonts w:asciiTheme="minorHAnsi" w:hAnsiTheme="minorHAnsi"/>
          <w:color w:val="auto"/>
          <w:sz w:val="28"/>
          <w:szCs w:val="28"/>
        </w:rPr>
        <w:t xml:space="preserve">football </w:t>
      </w:r>
      <w:r>
        <w:rPr>
          <w:rFonts w:asciiTheme="minorHAnsi" w:hAnsiTheme="minorHAnsi"/>
          <w:color w:val="auto"/>
          <w:sz w:val="28"/>
          <w:szCs w:val="28"/>
        </w:rPr>
        <w:t xml:space="preserve">to the </w:t>
      </w:r>
      <w:r w:rsidR="00590893">
        <w:rPr>
          <w:rFonts w:asciiTheme="minorHAnsi" w:hAnsiTheme="minorHAnsi"/>
          <w:color w:val="auto"/>
          <w:sz w:val="28"/>
          <w:szCs w:val="28"/>
        </w:rPr>
        <w:t>junior classes</w:t>
      </w:r>
      <w:r w:rsidR="00305F29">
        <w:rPr>
          <w:rFonts w:asciiTheme="minorHAnsi" w:hAnsiTheme="minorHAnsi"/>
          <w:color w:val="auto"/>
          <w:sz w:val="28"/>
          <w:szCs w:val="28"/>
        </w:rPr>
        <w:t xml:space="preserve"> and</w:t>
      </w:r>
      <w:r>
        <w:rPr>
          <w:rFonts w:asciiTheme="minorHAnsi" w:hAnsiTheme="minorHAnsi"/>
          <w:color w:val="auto"/>
          <w:sz w:val="28"/>
          <w:szCs w:val="28"/>
        </w:rPr>
        <w:t xml:space="preserve"> </w:t>
      </w:r>
      <w:r w:rsidR="00305F29">
        <w:rPr>
          <w:rFonts w:asciiTheme="minorHAnsi" w:hAnsiTheme="minorHAnsi"/>
          <w:color w:val="auto"/>
          <w:sz w:val="28"/>
          <w:szCs w:val="28"/>
        </w:rPr>
        <w:t xml:space="preserve">have </w:t>
      </w:r>
      <w:r>
        <w:rPr>
          <w:rFonts w:asciiTheme="minorHAnsi" w:hAnsiTheme="minorHAnsi"/>
          <w:color w:val="auto"/>
          <w:sz w:val="28"/>
          <w:szCs w:val="28"/>
        </w:rPr>
        <w:t>taken an afterschool football club. We hope to continue this partnership into the future.</w:t>
      </w:r>
    </w:p>
    <w:p w:rsidR="00074F60" w:rsidRDefault="00074F60" w:rsidP="00235449">
      <w:pPr>
        <w:pStyle w:val="Default"/>
        <w:spacing w:line="276" w:lineRule="auto"/>
        <w:rPr>
          <w:rFonts w:asciiTheme="minorHAnsi" w:hAnsiTheme="minorHAnsi"/>
          <w:color w:val="auto"/>
          <w:sz w:val="28"/>
          <w:szCs w:val="28"/>
        </w:rPr>
      </w:pPr>
    </w:p>
    <w:p w:rsidR="00074F60" w:rsidRDefault="00191ED0"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Years 5 and 6 took part in swimming lessons in the Autumn Term.</w:t>
      </w:r>
      <w:r w:rsidR="00074F60">
        <w:rPr>
          <w:rFonts w:asciiTheme="minorHAnsi" w:hAnsiTheme="minorHAnsi"/>
          <w:color w:val="auto"/>
          <w:sz w:val="28"/>
          <w:szCs w:val="28"/>
        </w:rPr>
        <w:t xml:space="preserve"> The children also took part in the Urdd Swimming Gala and did extremely well.</w:t>
      </w:r>
    </w:p>
    <w:p w:rsidR="00074F60" w:rsidRDefault="00074F60" w:rsidP="00235449">
      <w:pPr>
        <w:pStyle w:val="Default"/>
        <w:spacing w:line="276" w:lineRule="auto"/>
        <w:rPr>
          <w:rFonts w:asciiTheme="minorHAnsi" w:hAnsiTheme="minorHAnsi"/>
          <w:color w:val="auto"/>
          <w:sz w:val="28"/>
          <w:szCs w:val="28"/>
        </w:rPr>
      </w:pPr>
    </w:p>
    <w:p w:rsidR="00074F60" w:rsidRDefault="00074F60"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Mrs. Fletcher and Mrs. Walters have run a lunchtime netball club. The netballers represented the School in games against other Primary Schools such as Blaengarw and Gwaunmeisgyn. Mrs. Fletcher and Mrs. Walters hope to continue the club in the 2015/16 academic year.</w:t>
      </w:r>
    </w:p>
    <w:p w:rsidR="00191ED0" w:rsidRDefault="00191ED0" w:rsidP="00235449">
      <w:pPr>
        <w:pStyle w:val="Default"/>
        <w:spacing w:line="276" w:lineRule="auto"/>
        <w:rPr>
          <w:rFonts w:asciiTheme="minorHAnsi" w:hAnsiTheme="minorHAnsi"/>
          <w:color w:val="auto"/>
          <w:sz w:val="28"/>
          <w:szCs w:val="28"/>
        </w:rPr>
      </w:pPr>
    </w:p>
    <w:p w:rsidR="00191ED0" w:rsidRDefault="00191ED0" w:rsidP="00235449">
      <w:pPr>
        <w:pStyle w:val="Default"/>
        <w:spacing w:line="276" w:lineRule="auto"/>
        <w:rPr>
          <w:rFonts w:asciiTheme="minorHAnsi" w:hAnsiTheme="minorHAnsi"/>
          <w:color w:val="auto"/>
          <w:sz w:val="28"/>
          <w:szCs w:val="28"/>
        </w:rPr>
      </w:pPr>
      <w:r>
        <w:rPr>
          <w:rFonts w:asciiTheme="minorHAnsi" w:hAnsiTheme="minorHAnsi"/>
          <w:color w:val="auto"/>
          <w:sz w:val="28"/>
          <w:szCs w:val="28"/>
        </w:rPr>
        <w:t xml:space="preserve">Mr. Francis and Mr. Curnell </w:t>
      </w:r>
      <w:r w:rsidR="00074F60">
        <w:rPr>
          <w:rFonts w:asciiTheme="minorHAnsi" w:hAnsiTheme="minorHAnsi"/>
          <w:color w:val="auto"/>
          <w:sz w:val="28"/>
          <w:szCs w:val="28"/>
        </w:rPr>
        <w:t xml:space="preserve">have </w:t>
      </w:r>
      <w:r>
        <w:rPr>
          <w:rFonts w:asciiTheme="minorHAnsi" w:hAnsiTheme="minorHAnsi"/>
          <w:color w:val="auto"/>
          <w:sz w:val="28"/>
          <w:szCs w:val="28"/>
        </w:rPr>
        <w:t>run an afterschool sports club on Thursday evenings</w:t>
      </w:r>
      <w:r w:rsidR="00074F60">
        <w:rPr>
          <w:rFonts w:asciiTheme="minorHAnsi" w:hAnsiTheme="minorHAnsi"/>
          <w:color w:val="auto"/>
          <w:sz w:val="28"/>
          <w:szCs w:val="28"/>
        </w:rPr>
        <w:t xml:space="preserve"> for Years 4, 5 and 6</w:t>
      </w:r>
      <w:r>
        <w:rPr>
          <w:rFonts w:asciiTheme="minorHAnsi" w:hAnsiTheme="minorHAnsi"/>
          <w:color w:val="auto"/>
          <w:sz w:val="28"/>
          <w:szCs w:val="28"/>
        </w:rPr>
        <w:t xml:space="preserve">. </w:t>
      </w:r>
      <w:r w:rsidR="00074F60">
        <w:rPr>
          <w:rFonts w:asciiTheme="minorHAnsi" w:hAnsiTheme="minorHAnsi"/>
          <w:color w:val="auto"/>
          <w:sz w:val="28"/>
          <w:szCs w:val="28"/>
        </w:rPr>
        <w:t>They hope to continue to do so in the 2015/16 academic year.</w:t>
      </w:r>
    </w:p>
    <w:p w:rsidR="0084530B" w:rsidRDefault="0084530B" w:rsidP="0084530B">
      <w:pPr>
        <w:pStyle w:val="Default"/>
        <w:rPr>
          <w:color w:val="auto"/>
          <w:sz w:val="23"/>
          <w:szCs w:val="23"/>
        </w:rPr>
      </w:pPr>
    </w:p>
    <w:p w:rsidR="0084530B" w:rsidRDefault="00832EE8" w:rsidP="001F07F3">
      <w:pPr>
        <w:pStyle w:val="Heading1"/>
        <w:numPr>
          <w:ilvl w:val="0"/>
          <w:numId w:val="12"/>
        </w:numPr>
      </w:pPr>
      <w:r>
        <w:lastRenderedPageBreak/>
        <w:t xml:space="preserve"> </w:t>
      </w:r>
      <w:bookmarkStart w:id="23" w:name="_Toc436745702"/>
      <w:r>
        <w:t xml:space="preserve">Year 6 </w:t>
      </w:r>
      <w:r w:rsidR="00D13C70">
        <w:t>Leavers – July 201</w:t>
      </w:r>
      <w:r w:rsidR="0055064D">
        <w:t>5</w:t>
      </w:r>
      <w:bookmarkEnd w:id="23"/>
    </w:p>
    <w:p w:rsidR="0055064D" w:rsidRPr="00832EE8" w:rsidRDefault="0055064D" w:rsidP="00235449">
      <w:pPr>
        <w:spacing w:after="0" w:line="276" w:lineRule="auto"/>
        <w:rPr>
          <w:rFonts w:asciiTheme="minorHAnsi" w:hAnsiTheme="minorHAnsi"/>
          <w:sz w:val="28"/>
        </w:rPr>
      </w:pPr>
      <w:r w:rsidRPr="00832EE8">
        <w:rPr>
          <w:rFonts w:asciiTheme="minorHAnsi" w:hAnsiTheme="minorHAnsi"/>
          <w:sz w:val="28"/>
        </w:rPr>
        <w:t xml:space="preserve">In the </w:t>
      </w:r>
      <w:r w:rsidR="001C67D4">
        <w:rPr>
          <w:rFonts w:asciiTheme="minorHAnsi" w:hAnsiTheme="minorHAnsi"/>
          <w:sz w:val="28"/>
        </w:rPr>
        <w:t>academic year 2014/15, we had 18</w:t>
      </w:r>
      <w:r w:rsidRPr="00832EE8">
        <w:rPr>
          <w:rFonts w:asciiTheme="minorHAnsi" w:hAnsiTheme="minorHAnsi"/>
          <w:sz w:val="28"/>
        </w:rPr>
        <w:t xml:space="preserve"> children leave us to join local Comprehensive Schools.</w:t>
      </w:r>
    </w:p>
    <w:p w:rsidR="00832EE8" w:rsidRPr="00832EE8" w:rsidRDefault="00832EE8" w:rsidP="00235449">
      <w:pPr>
        <w:spacing w:after="0" w:line="23" w:lineRule="atLeast"/>
        <w:rPr>
          <w:rFonts w:asciiTheme="minorHAnsi" w:hAnsiTheme="minorHAnsi"/>
          <w:sz w:val="28"/>
        </w:rPr>
      </w:pPr>
    </w:p>
    <w:p w:rsidR="0055064D" w:rsidRDefault="00832EE8" w:rsidP="00235449">
      <w:pPr>
        <w:spacing w:after="0" w:line="276" w:lineRule="auto"/>
        <w:rPr>
          <w:sz w:val="28"/>
        </w:rPr>
      </w:pPr>
      <w:r w:rsidRPr="00832EE8">
        <w:rPr>
          <w:rFonts w:asciiTheme="minorHAnsi" w:hAnsiTheme="minorHAnsi"/>
          <w:sz w:val="28"/>
        </w:rPr>
        <w:t>We work closely with Coleg Cymunedol y Dderwen, Tonyrefail School and Treorchy Comprehensive School to ensure that all children have a choice and that Parents are kept informed of transition events</w:t>
      </w:r>
      <w:r>
        <w:rPr>
          <w:sz w:val="28"/>
        </w:rPr>
        <w:t>.</w:t>
      </w:r>
    </w:p>
    <w:p w:rsidR="00832EE8" w:rsidRDefault="00832EE8" w:rsidP="00235449">
      <w:pPr>
        <w:spacing w:after="0" w:line="23" w:lineRule="atLeast"/>
        <w:rPr>
          <w:sz w:val="28"/>
        </w:rPr>
      </w:pPr>
    </w:p>
    <w:p w:rsidR="00832EE8" w:rsidRDefault="001C67D4" w:rsidP="00235449">
      <w:pPr>
        <w:spacing w:after="0" w:line="276" w:lineRule="auto"/>
        <w:rPr>
          <w:sz w:val="28"/>
        </w:rPr>
      </w:pPr>
      <w:r>
        <w:rPr>
          <w:sz w:val="28"/>
        </w:rPr>
        <w:t>Of the 18</w:t>
      </w:r>
      <w:r w:rsidR="00832EE8">
        <w:rPr>
          <w:sz w:val="28"/>
        </w:rPr>
        <w:t xml:space="preserve"> children:</w:t>
      </w:r>
    </w:p>
    <w:p w:rsidR="00832EE8" w:rsidRDefault="001C67D4" w:rsidP="00235449">
      <w:pPr>
        <w:pStyle w:val="ListParagraph"/>
        <w:numPr>
          <w:ilvl w:val="0"/>
          <w:numId w:val="3"/>
        </w:numPr>
        <w:spacing w:after="240" w:line="276" w:lineRule="auto"/>
        <w:ind w:left="714" w:hanging="357"/>
        <w:rPr>
          <w:sz w:val="28"/>
        </w:rPr>
      </w:pPr>
      <w:r>
        <w:rPr>
          <w:sz w:val="28"/>
        </w:rPr>
        <w:t>5 children</w:t>
      </w:r>
      <w:r w:rsidR="00832EE8">
        <w:rPr>
          <w:sz w:val="28"/>
        </w:rPr>
        <w:t xml:space="preserve"> went to Coleg Cymunedol y Dderwen</w:t>
      </w:r>
    </w:p>
    <w:p w:rsidR="00832EE8" w:rsidRDefault="001C67D4" w:rsidP="00235449">
      <w:pPr>
        <w:pStyle w:val="ListParagraph"/>
        <w:numPr>
          <w:ilvl w:val="0"/>
          <w:numId w:val="3"/>
        </w:numPr>
        <w:spacing w:after="240" w:line="276" w:lineRule="auto"/>
        <w:ind w:left="714" w:hanging="357"/>
        <w:rPr>
          <w:sz w:val="28"/>
        </w:rPr>
      </w:pPr>
      <w:r>
        <w:rPr>
          <w:sz w:val="28"/>
        </w:rPr>
        <w:t>12 children</w:t>
      </w:r>
      <w:r w:rsidR="00832EE8">
        <w:rPr>
          <w:sz w:val="28"/>
        </w:rPr>
        <w:t xml:space="preserve"> went to Tonyrefail School</w:t>
      </w:r>
    </w:p>
    <w:p w:rsidR="00832EE8" w:rsidRPr="00832EE8" w:rsidRDefault="001C67D4" w:rsidP="00235449">
      <w:pPr>
        <w:pStyle w:val="ListParagraph"/>
        <w:numPr>
          <w:ilvl w:val="0"/>
          <w:numId w:val="3"/>
        </w:numPr>
        <w:spacing w:after="240" w:line="276" w:lineRule="auto"/>
        <w:ind w:left="714" w:hanging="357"/>
        <w:rPr>
          <w:sz w:val="28"/>
        </w:rPr>
      </w:pPr>
      <w:r>
        <w:rPr>
          <w:sz w:val="28"/>
        </w:rPr>
        <w:t>1 child</w:t>
      </w:r>
      <w:r w:rsidR="00832EE8">
        <w:rPr>
          <w:sz w:val="28"/>
        </w:rPr>
        <w:t xml:space="preserve"> went to Treorchy Comprehensive School</w:t>
      </w:r>
    </w:p>
    <w:p w:rsidR="00832EE8" w:rsidRDefault="00832EE8" w:rsidP="00235449">
      <w:pPr>
        <w:spacing w:line="276" w:lineRule="auto"/>
        <w:rPr>
          <w:sz w:val="28"/>
        </w:rPr>
      </w:pPr>
      <w:r>
        <w:rPr>
          <w:sz w:val="28"/>
        </w:rPr>
        <w:t>We wish all of the children good luck and hope they enjoy their new Schools.</w:t>
      </w:r>
    </w:p>
    <w:p w:rsidR="00CD17D4" w:rsidRDefault="00CD17D4" w:rsidP="00CD17D4">
      <w:pPr>
        <w:spacing w:after="200" w:line="276" w:lineRule="auto"/>
        <w:rPr>
          <w:sz w:val="28"/>
        </w:rPr>
      </w:pPr>
      <w:r>
        <w:rPr>
          <w:sz w:val="28"/>
        </w:rPr>
        <w:br w:type="page"/>
      </w:r>
    </w:p>
    <w:p w:rsidR="00590893" w:rsidRDefault="00590893" w:rsidP="001F07F3">
      <w:pPr>
        <w:pStyle w:val="Heading1"/>
        <w:numPr>
          <w:ilvl w:val="0"/>
          <w:numId w:val="12"/>
        </w:numPr>
      </w:pPr>
      <w:bookmarkStart w:id="24" w:name="_Toc436745703"/>
      <w:r>
        <w:lastRenderedPageBreak/>
        <w:t>School Prospectus</w:t>
      </w:r>
      <w:bookmarkEnd w:id="24"/>
    </w:p>
    <w:p w:rsidR="00590893" w:rsidRDefault="00590893" w:rsidP="00235449">
      <w:pPr>
        <w:spacing w:after="0" w:line="276" w:lineRule="auto"/>
        <w:rPr>
          <w:rFonts w:asciiTheme="minorHAnsi" w:hAnsiTheme="minorHAnsi"/>
          <w:sz w:val="28"/>
        </w:rPr>
      </w:pPr>
      <w:r>
        <w:rPr>
          <w:rFonts w:asciiTheme="minorHAnsi" w:hAnsiTheme="minorHAnsi"/>
          <w:sz w:val="28"/>
        </w:rPr>
        <w:t xml:space="preserve">The School Prospectus was completely rewritten in the Autumn Term of 2015. </w:t>
      </w:r>
    </w:p>
    <w:p w:rsidR="00590893" w:rsidRDefault="00590893" w:rsidP="00235449">
      <w:pPr>
        <w:spacing w:after="0" w:line="276" w:lineRule="auto"/>
        <w:rPr>
          <w:rFonts w:asciiTheme="minorHAnsi" w:hAnsiTheme="minorHAnsi"/>
          <w:sz w:val="28"/>
        </w:rPr>
      </w:pPr>
    </w:p>
    <w:p w:rsidR="00590893" w:rsidRPr="00590893" w:rsidRDefault="00590893" w:rsidP="00235449">
      <w:pPr>
        <w:spacing w:line="276" w:lineRule="auto"/>
        <w:rPr>
          <w:rFonts w:asciiTheme="minorHAnsi" w:hAnsiTheme="minorHAnsi"/>
          <w:sz w:val="28"/>
        </w:rPr>
      </w:pPr>
      <w:r>
        <w:rPr>
          <w:rFonts w:asciiTheme="minorHAnsi" w:hAnsiTheme="minorHAnsi"/>
          <w:sz w:val="28"/>
        </w:rPr>
        <w:t>A</w:t>
      </w:r>
      <w:r w:rsidR="00D326AB">
        <w:rPr>
          <w:rFonts w:asciiTheme="minorHAnsi" w:hAnsiTheme="minorHAnsi"/>
          <w:sz w:val="28"/>
        </w:rPr>
        <w:t xml:space="preserve">n electronic copy is </w:t>
      </w:r>
      <w:r>
        <w:rPr>
          <w:rFonts w:asciiTheme="minorHAnsi" w:hAnsiTheme="minorHAnsi"/>
          <w:sz w:val="28"/>
        </w:rPr>
        <w:t>available for those who wish to view it on the Abercerdin Primary School website</w:t>
      </w:r>
      <w:r w:rsidR="00D326AB">
        <w:rPr>
          <w:rFonts w:asciiTheme="minorHAnsi" w:hAnsiTheme="minorHAnsi"/>
          <w:sz w:val="28"/>
        </w:rPr>
        <w:t xml:space="preserve"> (</w:t>
      </w:r>
      <w:hyperlink r:id="rId12" w:history="1">
        <w:r w:rsidR="00D326AB">
          <w:rPr>
            <w:rStyle w:val="Hyperlink"/>
            <w:rFonts w:asciiTheme="minorHAnsi" w:hAnsiTheme="minorHAnsi"/>
            <w:sz w:val="28"/>
          </w:rPr>
          <w:t>http://www.abercerdinprimaryschool.co.uk</w:t>
        </w:r>
      </w:hyperlink>
      <w:r w:rsidR="00D326AB">
        <w:rPr>
          <w:rFonts w:asciiTheme="minorHAnsi" w:hAnsiTheme="minorHAnsi"/>
          <w:sz w:val="28"/>
        </w:rPr>
        <w:t>)</w:t>
      </w:r>
      <w:r>
        <w:rPr>
          <w:rFonts w:asciiTheme="minorHAnsi" w:hAnsiTheme="minorHAnsi"/>
          <w:sz w:val="28"/>
        </w:rPr>
        <w:t>.</w:t>
      </w:r>
    </w:p>
    <w:p w:rsidR="00832EE8" w:rsidRDefault="00832EE8" w:rsidP="001F07F3">
      <w:pPr>
        <w:pStyle w:val="Heading1"/>
        <w:numPr>
          <w:ilvl w:val="0"/>
          <w:numId w:val="12"/>
        </w:numPr>
      </w:pPr>
      <w:bookmarkStart w:id="25" w:name="_Toc436745704"/>
      <w:r>
        <w:t>Term Dates - 2015/16</w:t>
      </w:r>
      <w:bookmarkEnd w:id="25"/>
    </w:p>
    <w:tbl>
      <w:tblPr>
        <w:tblStyle w:val="TableGrid"/>
        <w:tblW w:w="9606" w:type="dxa"/>
        <w:tblLayout w:type="fixed"/>
        <w:tblLook w:val="04A0" w:firstRow="1" w:lastRow="0" w:firstColumn="1" w:lastColumn="0" w:noHBand="0" w:noVBand="1"/>
      </w:tblPr>
      <w:tblGrid>
        <w:gridCol w:w="1809"/>
        <w:gridCol w:w="1701"/>
        <w:gridCol w:w="1560"/>
        <w:gridCol w:w="1559"/>
        <w:gridCol w:w="1701"/>
        <w:gridCol w:w="1276"/>
      </w:tblGrid>
      <w:tr w:rsidR="00432D72" w:rsidTr="00432D72">
        <w:tc>
          <w:tcPr>
            <w:tcW w:w="1809" w:type="dxa"/>
            <w:vMerge w:val="restart"/>
            <w:vAlign w:val="center"/>
          </w:tcPr>
          <w:p w:rsidR="00432D72" w:rsidRPr="00432D72" w:rsidRDefault="00432D72" w:rsidP="00432D72">
            <w:pPr>
              <w:jc w:val="center"/>
            </w:pPr>
            <w:r w:rsidRPr="00432D72">
              <w:rPr>
                <w:rFonts w:asciiTheme="minorHAnsi" w:hAnsiTheme="minorHAnsi"/>
                <w:sz w:val="28"/>
                <w:szCs w:val="28"/>
              </w:rPr>
              <w:t>Term</w:t>
            </w:r>
          </w:p>
        </w:tc>
        <w:tc>
          <w:tcPr>
            <w:tcW w:w="1701" w:type="dxa"/>
            <w:vMerge w:val="restart"/>
            <w:vAlign w:val="center"/>
          </w:tcPr>
          <w:p w:rsidR="00432D72" w:rsidRPr="00432D72" w:rsidRDefault="00432D72" w:rsidP="00432D72">
            <w:pPr>
              <w:jc w:val="center"/>
            </w:pPr>
            <w:r w:rsidRPr="00432D72">
              <w:rPr>
                <w:rFonts w:asciiTheme="minorHAnsi" w:hAnsiTheme="minorHAnsi"/>
                <w:sz w:val="28"/>
                <w:szCs w:val="28"/>
              </w:rPr>
              <w:t>Term Start Date</w:t>
            </w:r>
          </w:p>
        </w:tc>
        <w:tc>
          <w:tcPr>
            <w:tcW w:w="3119" w:type="dxa"/>
            <w:gridSpan w:val="2"/>
            <w:vAlign w:val="center"/>
          </w:tcPr>
          <w:p w:rsidR="00432D72" w:rsidRPr="00432D72" w:rsidRDefault="00432D72" w:rsidP="00432D72">
            <w:pPr>
              <w:jc w:val="center"/>
            </w:pPr>
            <w:r w:rsidRPr="00432D72">
              <w:rPr>
                <w:rFonts w:asciiTheme="minorHAnsi" w:hAnsiTheme="minorHAnsi"/>
                <w:sz w:val="28"/>
                <w:szCs w:val="28"/>
              </w:rPr>
              <w:t>Half Term Holidays</w:t>
            </w:r>
          </w:p>
        </w:tc>
        <w:tc>
          <w:tcPr>
            <w:tcW w:w="1701" w:type="dxa"/>
            <w:vMerge w:val="restart"/>
            <w:vAlign w:val="center"/>
          </w:tcPr>
          <w:p w:rsidR="00432D72" w:rsidRPr="00432D72" w:rsidRDefault="00432D72" w:rsidP="00432D72">
            <w:pPr>
              <w:jc w:val="center"/>
            </w:pPr>
            <w:r w:rsidRPr="00432D72">
              <w:rPr>
                <w:rFonts w:asciiTheme="minorHAnsi" w:hAnsiTheme="minorHAnsi"/>
                <w:sz w:val="28"/>
                <w:szCs w:val="28"/>
              </w:rPr>
              <w:t>Term End Date</w:t>
            </w:r>
          </w:p>
        </w:tc>
        <w:tc>
          <w:tcPr>
            <w:tcW w:w="1276" w:type="dxa"/>
            <w:vMerge w:val="restart"/>
            <w:vAlign w:val="center"/>
          </w:tcPr>
          <w:p w:rsidR="00432D72" w:rsidRPr="00432D72" w:rsidRDefault="00432D72" w:rsidP="00432D72">
            <w:pPr>
              <w:jc w:val="center"/>
            </w:pPr>
            <w:r w:rsidRPr="00432D72">
              <w:rPr>
                <w:rFonts w:asciiTheme="minorHAnsi" w:hAnsiTheme="minorHAnsi"/>
                <w:sz w:val="28"/>
                <w:szCs w:val="28"/>
              </w:rPr>
              <w:t>Days</w:t>
            </w:r>
          </w:p>
        </w:tc>
      </w:tr>
      <w:tr w:rsidR="00432D72" w:rsidTr="00432D72">
        <w:tc>
          <w:tcPr>
            <w:tcW w:w="1809" w:type="dxa"/>
            <w:vMerge/>
            <w:vAlign w:val="center"/>
          </w:tcPr>
          <w:p w:rsidR="00432D72" w:rsidRDefault="00432D72" w:rsidP="00432D72">
            <w:pPr>
              <w:jc w:val="center"/>
            </w:pPr>
          </w:p>
        </w:tc>
        <w:tc>
          <w:tcPr>
            <w:tcW w:w="1701" w:type="dxa"/>
            <w:vMerge/>
            <w:vAlign w:val="center"/>
          </w:tcPr>
          <w:p w:rsidR="00432D72" w:rsidRDefault="00432D72" w:rsidP="00432D72">
            <w:pPr>
              <w:jc w:val="center"/>
            </w:pPr>
          </w:p>
        </w:tc>
        <w:tc>
          <w:tcPr>
            <w:tcW w:w="1560"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sz w:val="28"/>
                <w:szCs w:val="28"/>
              </w:rPr>
              <w:t>Start</w:t>
            </w:r>
          </w:p>
        </w:tc>
        <w:tc>
          <w:tcPr>
            <w:tcW w:w="1559"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sz w:val="28"/>
                <w:szCs w:val="28"/>
              </w:rPr>
              <w:t>Ends</w:t>
            </w:r>
          </w:p>
        </w:tc>
        <w:tc>
          <w:tcPr>
            <w:tcW w:w="1701" w:type="dxa"/>
            <w:vMerge/>
            <w:vAlign w:val="center"/>
          </w:tcPr>
          <w:p w:rsidR="00432D72" w:rsidRDefault="00432D72" w:rsidP="00432D72">
            <w:pPr>
              <w:jc w:val="center"/>
            </w:pPr>
          </w:p>
        </w:tc>
        <w:tc>
          <w:tcPr>
            <w:tcW w:w="1276" w:type="dxa"/>
            <w:vMerge/>
            <w:vAlign w:val="center"/>
          </w:tcPr>
          <w:p w:rsidR="00432D72" w:rsidRDefault="00432D72" w:rsidP="00432D72">
            <w:pPr>
              <w:jc w:val="center"/>
            </w:pPr>
          </w:p>
        </w:tc>
      </w:tr>
      <w:tr w:rsidR="00432D72" w:rsidTr="00432D72">
        <w:tc>
          <w:tcPr>
            <w:tcW w:w="1809"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cs="Arial"/>
                <w:b/>
                <w:bCs/>
                <w:color w:val="auto"/>
                <w:kern w:val="0"/>
                <w:sz w:val="28"/>
                <w:szCs w:val="28"/>
                <w14:ligatures w14:val="none"/>
                <w14:cntxtAlts w14:val="0"/>
              </w:rPr>
              <w:t>Autumn Term 2015</w:t>
            </w:r>
          </w:p>
        </w:tc>
        <w:tc>
          <w:tcPr>
            <w:tcW w:w="1701"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cs="Arial"/>
                <w:color w:val="auto"/>
                <w:kern w:val="0"/>
                <w:sz w:val="28"/>
                <w:szCs w:val="28"/>
                <w14:ligatures w14:val="none"/>
                <w14:cntxtAlts w14:val="0"/>
              </w:rPr>
              <w:t>Tuesday 1 September 2015</w:t>
            </w:r>
          </w:p>
        </w:tc>
        <w:tc>
          <w:tcPr>
            <w:tcW w:w="1560"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cs="Arial"/>
                <w:color w:val="auto"/>
                <w:kern w:val="0"/>
                <w:sz w:val="28"/>
                <w:szCs w:val="28"/>
                <w14:ligatures w14:val="none"/>
                <w14:cntxtAlts w14:val="0"/>
              </w:rPr>
              <w:t>Monday 26 October 2015</w:t>
            </w:r>
          </w:p>
        </w:tc>
        <w:tc>
          <w:tcPr>
            <w:tcW w:w="1559"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cs="Arial"/>
                <w:color w:val="auto"/>
                <w:kern w:val="0"/>
                <w:sz w:val="28"/>
                <w:szCs w:val="28"/>
                <w14:ligatures w14:val="none"/>
                <w14:cntxtAlts w14:val="0"/>
              </w:rPr>
              <w:t>Friday 30 October 2015</w:t>
            </w:r>
          </w:p>
        </w:tc>
        <w:tc>
          <w:tcPr>
            <w:tcW w:w="1701" w:type="dxa"/>
            <w:vAlign w:val="center"/>
          </w:tcPr>
          <w:p w:rsidR="00432D72" w:rsidRPr="00CD17D4" w:rsidRDefault="00432D72" w:rsidP="00432D72">
            <w:pPr>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Friday 18 December 2015</w:t>
            </w:r>
          </w:p>
        </w:tc>
        <w:tc>
          <w:tcPr>
            <w:tcW w:w="1276" w:type="dxa"/>
            <w:vAlign w:val="center"/>
          </w:tcPr>
          <w:p w:rsidR="00432D72" w:rsidRPr="00CD17D4" w:rsidRDefault="00432D72" w:rsidP="00432D72">
            <w:pPr>
              <w:jc w:val="center"/>
              <w:rPr>
                <w:rFonts w:asciiTheme="minorHAnsi" w:hAnsiTheme="minorHAnsi"/>
                <w:sz w:val="28"/>
                <w:szCs w:val="28"/>
              </w:rPr>
            </w:pPr>
            <w:r w:rsidRPr="00CD17D4">
              <w:rPr>
                <w:rFonts w:asciiTheme="minorHAnsi" w:hAnsiTheme="minorHAnsi" w:cs="Arial"/>
                <w:color w:val="auto"/>
                <w:kern w:val="0"/>
                <w:sz w:val="28"/>
                <w:szCs w:val="28"/>
                <w14:ligatures w14:val="none"/>
                <w14:cntxtAlts w14:val="0"/>
              </w:rPr>
              <w:t>74</w:t>
            </w:r>
          </w:p>
        </w:tc>
      </w:tr>
      <w:tr w:rsidR="00432D72" w:rsidTr="00432D72">
        <w:tc>
          <w:tcPr>
            <w:tcW w:w="1809"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b/>
                <w:bCs/>
                <w:color w:val="auto"/>
                <w:kern w:val="0"/>
                <w:sz w:val="28"/>
                <w:szCs w:val="28"/>
                <w14:ligatures w14:val="none"/>
                <w14:cntxtAlts w14:val="0"/>
              </w:rPr>
              <w:t>Spring Term 2016</w:t>
            </w:r>
          </w:p>
        </w:tc>
        <w:tc>
          <w:tcPr>
            <w:tcW w:w="1701"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Monday 4 January 2016</w:t>
            </w:r>
          </w:p>
        </w:tc>
        <w:tc>
          <w:tcPr>
            <w:tcW w:w="1560"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Monday 15 February 2016</w:t>
            </w:r>
          </w:p>
        </w:tc>
        <w:tc>
          <w:tcPr>
            <w:tcW w:w="1559"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Friday 19 February 2016</w:t>
            </w:r>
          </w:p>
        </w:tc>
        <w:tc>
          <w:tcPr>
            <w:tcW w:w="1701"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Thursday 24 March 2016</w:t>
            </w:r>
          </w:p>
        </w:tc>
        <w:tc>
          <w:tcPr>
            <w:tcW w:w="1276"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54</w:t>
            </w:r>
          </w:p>
        </w:tc>
      </w:tr>
      <w:tr w:rsidR="00432D72" w:rsidTr="00432D72">
        <w:tc>
          <w:tcPr>
            <w:tcW w:w="1809"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b/>
                <w:bCs/>
                <w:color w:val="auto"/>
                <w:kern w:val="0"/>
                <w:sz w:val="28"/>
                <w:szCs w:val="28"/>
                <w14:ligatures w14:val="none"/>
                <w14:cntxtAlts w14:val="0"/>
              </w:rPr>
              <w:t>Summer Term 2016</w:t>
            </w:r>
          </w:p>
        </w:tc>
        <w:tc>
          <w:tcPr>
            <w:tcW w:w="1701"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Monday 11 April 2016</w:t>
            </w:r>
          </w:p>
        </w:tc>
        <w:tc>
          <w:tcPr>
            <w:tcW w:w="1560"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Monday 30 May 2016</w:t>
            </w:r>
          </w:p>
        </w:tc>
        <w:tc>
          <w:tcPr>
            <w:tcW w:w="1559"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Friday 3 June 2016</w:t>
            </w:r>
          </w:p>
        </w:tc>
        <w:tc>
          <w:tcPr>
            <w:tcW w:w="1701"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Wednesday 20 July 2016</w:t>
            </w:r>
          </w:p>
        </w:tc>
        <w:tc>
          <w:tcPr>
            <w:tcW w:w="1276" w:type="dxa"/>
            <w:vAlign w:val="center"/>
          </w:tcPr>
          <w:p w:rsidR="00432D72" w:rsidRPr="00CD17D4" w:rsidRDefault="00432D72" w:rsidP="00432D72">
            <w:pPr>
              <w:spacing w:after="360" w:line="240" w:lineRule="auto"/>
              <w:jc w:val="center"/>
              <w:rPr>
                <w:rFonts w:asciiTheme="minorHAnsi" w:hAnsiTheme="minorHAnsi" w:cs="Arial"/>
                <w:color w:val="auto"/>
                <w:kern w:val="0"/>
                <w:sz w:val="28"/>
                <w:szCs w:val="28"/>
                <w14:ligatures w14:val="none"/>
                <w14:cntxtAlts w14:val="0"/>
              </w:rPr>
            </w:pPr>
            <w:r w:rsidRPr="00CD17D4">
              <w:rPr>
                <w:rFonts w:asciiTheme="minorHAnsi" w:hAnsiTheme="minorHAnsi" w:cs="Arial"/>
                <w:color w:val="auto"/>
                <w:kern w:val="0"/>
                <w:sz w:val="28"/>
                <w:szCs w:val="28"/>
                <w14:ligatures w14:val="none"/>
                <w14:cntxtAlts w14:val="0"/>
              </w:rPr>
              <w:t>67</w:t>
            </w:r>
          </w:p>
        </w:tc>
      </w:tr>
    </w:tbl>
    <w:p w:rsidR="00832EE8" w:rsidRPr="00832EE8" w:rsidRDefault="00832EE8" w:rsidP="00832EE8"/>
    <w:p w:rsidR="00CD17D4" w:rsidRPr="001C67D4" w:rsidRDefault="00CD17D4" w:rsidP="000F01D6">
      <w:pPr>
        <w:spacing w:after="0" w:line="276" w:lineRule="auto"/>
        <w:rPr>
          <w:rFonts w:asciiTheme="minorHAnsi" w:hAnsiTheme="minorHAnsi"/>
          <w:sz w:val="28"/>
        </w:rPr>
      </w:pPr>
      <w:r w:rsidRPr="001C67D4">
        <w:rPr>
          <w:rFonts w:asciiTheme="minorHAnsi" w:hAnsiTheme="minorHAnsi"/>
          <w:sz w:val="28"/>
        </w:rPr>
        <w:t xml:space="preserve">The School have the option of using 5 days of the year as INSET days for staff </w:t>
      </w:r>
      <w:r w:rsidR="001C67D4" w:rsidRPr="001C67D4">
        <w:rPr>
          <w:rFonts w:asciiTheme="minorHAnsi" w:hAnsiTheme="minorHAnsi"/>
          <w:sz w:val="28"/>
        </w:rPr>
        <w:t>training;</w:t>
      </w:r>
      <w:r w:rsidRPr="001C67D4">
        <w:rPr>
          <w:rFonts w:asciiTheme="minorHAnsi" w:hAnsiTheme="minorHAnsi"/>
          <w:sz w:val="28"/>
        </w:rPr>
        <w:t xml:space="preserve"> the School is closed to all pupils on these days. The INSET Days have been selected as follows:</w:t>
      </w:r>
    </w:p>
    <w:p w:rsidR="00CD17D4" w:rsidRDefault="00CD17D4" w:rsidP="000F01D6">
      <w:pPr>
        <w:pStyle w:val="ListParagraph"/>
        <w:numPr>
          <w:ilvl w:val="0"/>
          <w:numId w:val="4"/>
        </w:numPr>
        <w:spacing w:line="276" w:lineRule="auto"/>
        <w:rPr>
          <w:sz w:val="28"/>
        </w:rPr>
      </w:pPr>
      <w:r>
        <w:rPr>
          <w:sz w:val="28"/>
        </w:rPr>
        <w:t>Thursday 10th September 2015</w:t>
      </w:r>
    </w:p>
    <w:p w:rsidR="00CD17D4" w:rsidRDefault="00CD17D4" w:rsidP="000F01D6">
      <w:pPr>
        <w:pStyle w:val="ListParagraph"/>
        <w:numPr>
          <w:ilvl w:val="0"/>
          <w:numId w:val="4"/>
        </w:numPr>
        <w:spacing w:line="276" w:lineRule="auto"/>
        <w:rPr>
          <w:sz w:val="28"/>
        </w:rPr>
      </w:pPr>
      <w:r>
        <w:rPr>
          <w:sz w:val="28"/>
        </w:rPr>
        <w:t>Friday 11th September 2015</w:t>
      </w:r>
    </w:p>
    <w:p w:rsidR="00CD17D4" w:rsidRDefault="00CD17D4" w:rsidP="000F01D6">
      <w:pPr>
        <w:pStyle w:val="ListParagraph"/>
        <w:numPr>
          <w:ilvl w:val="0"/>
          <w:numId w:val="4"/>
        </w:numPr>
        <w:spacing w:line="276" w:lineRule="auto"/>
        <w:rPr>
          <w:sz w:val="28"/>
        </w:rPr>
      </w:pPr>
      <w:r>
        <w:rPr>
          <w:sz w:val="28"/>
        </w:rPr>
        <w:t>Monday 18th July 2016</w:t>
      </w:r>
    </w:p>
    <w:p w:rsidR="00CD17D4" w:rsidRDefault="00CD17D4" w:rsidP="000F01D6">
      <w:pPr>
        <w:pStyle w:val="ListParagraph"/>
        <w:numPr>
          <w:ilvl w:val="0"/>
          <w:numId w:val="4"/>
        </w:numPr>
        <w:spacing w:line="276" w:lineRule="auto"/>
        <w:rPr>
          <w:sz w:val="28"/>
        </w:rPr>
      </w:pPr>
      <w:r>
        <w:rPr>
          <w:sz w:val="28"/>
        </w:rPr>
        <w:t>Tuesday 19th July 2016</w:t>
      </w:r>
    </w:p>
    <w:p w:rsidR="00CD17D4" w:rsidRDefault="00CD17D4" w:rsidP="000F01D6">
      <w:pPr>
        <w:pStyle w:val="ListParagraph"/>
        <w:numPr>
          <w:ilvl w:val="0"/>
          <w:numId w:val="4"/>
        </w:numPr>
        <w:spacing w:line="276" w:lineRule="auto"/>
        <w:rPr>
          <w:sz w:val="28"/>
        </w:rPr>
      </w:pPr>
      <w:r>
        <w:rPr>
          <w:sz w:val="28"/>
        </w:rPr>
        <w:t>Wednesday 20th July 2016</w:t>
      </w:r>
    </w:p>
    <w:p w:rsidR="001C67D4" w:rsidRPr="001C1F0D" w:rsidRDefault="00CD17D4" w:rsidP="001C1F0D">
      <w:pPr>
        <w:spacing w:line="276" w:lineRule="auto"/>
        <w:rPr>
          <w:sz w:val="28"/>
        </w:rPr>
      </w:pPr>
      <w:r>
        <w:rPr>
          <w:sz w:val="28"/>
        </w:rPr>
        <w:t>As a result of the July INSET days, the children will finish School on Friday 15th July 2016.</w:t>
      </w:r>
    </w:p>
    <w:p w:rsidR="001C67D4" w:rsidRDefault="001C67D4" w:rsidP="0084530B">
      <w:pPr>
        <w:pStyle w:val="Default"/>
        <w:rPr>
          <w:color w:val="auto"/>
          <w:sz w:val="18"/>
          <w:szCs w:val="18"/>
        </w:rPr>
      </w:pPr>
    </w:p>
    <w:p w:rsidR="0084530B" w:rsidRDefault="0084530B" w:rsidP="0084530B">
      <w:pPr>
        <w:pStyle w:val="Default"/>
        <w:rPr>
          <w:color w:val="auto"/>
          <w:sz w:val="23"/>
          <w:szCs w:val="23"/>
        </w:rPr>
      </w:pPr>
    </w:p>
    <w:p w:rsidR="0084530B" w:rsidRDefault="0084530B" w:rsidP="0084530B">
      <w:pPr>
        <w:pStyle w:val="Default"/>
        <w:rPr>
          <w:color w:val="auto"/>
          <w:sz w:val="23"/>
          <w:szCs w:val="23"/>
        </w:rPr>
      </w:pPr>
    </w:p>
    <w:p w:rsidR="0084530B" w:rsidRDefault="0084530B" w:rsidP="0084530B">
      <w:pPr>
        <w:pStyle w:val="Default"/>
        <w:rPr>
          <w:color w:val="auto"/>
          <w:sz w:val="23"/>
          <w:szCs w:val="23"/>
        </w:rPr>
      </w:pPr>
    </w:p>
    <w:p w:rsidR="003927A2" w:rsidRPr="003927A2" w:rsidRDefault="006B74D5" w:rsidP="003927A2">
      <w:pPr>
        <w:pStyle w:val="Heading1"/>
        <w:numPr>
          <w:ilvl w:val="0"/>
          <w:numId w:val="12"/>
        </w:numPr>
      </w:pPr>
      <w:bookmarkStart w:id="26" w:name="_Toc436745705"/>
      <w:r>
        <w:lastRenderedPageBreak/>
        <w:t>Attendance – 2014-15</w:t>
      </w:r>
      <w:bookmarkEnd w:id="26"/>
    </w:p>
    <w:tbl>
      <w:tblPr>
        <w:tblW w:w="7245" w:type="dxa"/>
        <w:tblInd w:w="902" w:type="dxa"/>
        <w:tblLook w:val="04A0" w:firstRow="1" w:lastRow="0" w:firstColumn="1" w:lastColumn="0" w:noHBand="0" w:noVBand="1"/>
      </w:tblPr>
      <w:tblGrid>
        <w:gridCol w:w="1472"/>
        <w:gridCol w:w="222"/>
        <w:gridCol w:w="1771"/>
        <w:gridCol w:w="222"/>
        <w:gridCol w:w="1151"/>
        <w:gridCol w:w="280"/>
        <w:gridCol w:w="2127"/>
      </w:tblGrid>
      <w:tr w:rsidR="006B74D5" w:rsidRPr="005308A3" w:rsidTr="001C7335">
        <w:trPr>
          <w:trHeight w:val="210"/>
        </w:trPr>
        <w:tc>
          <w:tcPr>
            <w:tcW w:w="4838" w:type="dxa"/>
            <w:gridSpan w:val="5"/>
            <w:tcBorders>
              <w:top w:val="single" w:sz="4" w:space="0" w:color="auto"/>
              <w:left w:val="nil"/>
              <w:bottom w:val="single" w:sz="4" w:space="0" w:color="auto"/>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Sum of sessions missed due to</w:t>
            </w:r>
          </w:p>
        </w:tc>
        <w:tc>
          <w:tcPr>
            <w:tcW w:w="280" w:type="dxa"/>
            <w:tcBorders>
              <w:top w:val="single" w:sz="4" w:space="0" w:color="auto"/>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 </w:t>
            </w:r>
          </w:p>
        </w:tc>
        <w:tc>
          <w:tcPr>
            <w:tcW w:w="2127" w:type="dxa"/>
            <w:tcBorders>
              <w:top w:val="single" w:sz="4" w:space="0" w:color="auto"/>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Sum</w:t>
            </w:r>
          </w:p>
        </w:tc>
      </w:tr>
      <w:tr w:rsidR="006B74D5" w:rsidRPr="005308A3" w:rsidTr="001C7335">
        <w:trPr>
          <w:trHeight w:val="210"/>
        </w:trPr>
        <w:tc>
          <w:tcPr>
            <w:tcW w:w="147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Authorised</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77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Unauthorised</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15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Overall</w:t>
            </w:r>
          </w:p>
        </w:tc>
        <w:tc>
          <w:tcPr>
            <w:tcW w:w="280"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2127"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 xml:space="preserve">of sessions </w:t>
            </w:r>
          </w:p>
        </w:tc>
      </w:tr>
      <w:tr w:rsidR="006B74D5" w:rsidRPr="005308A3" w:rsidTr="001C7335">
        <w:trPr>
          <w:trHeight w:val="210"/>
        </w:trPr>
        <w:tc>
          <w:tcPr>
            <w:tcW w:w="1472" w:type="dxa"/>
            <w:tcBorders>
              <w:top w:val="nil"/>
              <w:left w:val="nil"/>
              <w:bottom w:val="single" w:sz="4" w:space="0" w:color="auto"/>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absence</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771" w:type="dxa"/>
            <w:tcBorders>
              <w:top w:val="nil"/>
              <w:left w:val="nil"/>
              <w:bottom w:val="single" w:sz="4" w:space="0" w:color="auto"/>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absence</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151" w:type="dxa"/>
            <w:tcBorders>
              <w:top w:val="nil"/>
              <w:left w:val="nil"/>
              <w:bottom w:val="single" w:sz="4" w:space="0" w:color="auto"/>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absence</w:t>
            </w:r>
          </w:p>
        </w:tc>
        <w:tc>
          <w:tcPr>
            <w:tcW w:w="280"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2127" w:type="dxa"/>
            <w:tcBorders>
              <w:top w:val="nil"/>
              <w:left w:val="nil"/>
              <w:bottom w:val="single" w:sz="4" w:space="0" w:color="auto"/>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possible</w:t>
            </w:r>
          </w:p>
        </w:tc>
      </w:tr>
      <w:tr w:rsidR="006B74D5" w:rsidRPr="005308A3" w:rsidTr="001C7335">
        <w:trPr>
          <w:trHeight w:val="60"/>
        </w:trPr>
        <w:tc>
          <w:tcPr>
            <w:tcW w:w="147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177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115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280"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c>
          <w:tcPr>
            <w:tcW w:w="2127"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rPr>
                <w:rFonts w:asciiTheme="minorHAnsi" w:hAnsiTheme="minorHAnsi" w:cs="Arial"/>
                <w:color w:val="auto"/>
                <w:kern w:val="0"/>
                <w:sz w:val="28"/>
                <w:szCs w:val="28"/>
                <w14:ligatures w14:val="none"/>
                <w14:cntxtAlts w14:val="0"/>
              </w:rPr>
            </w:pPr>
          </w:p>
        </w:tc>
      </w:tr>
      <w:tr w:rsidR="006B74D5" w:rsidRPr="005308A3" w:rsidTr="001C7335">
        <w:trPr>
          <w:trHeight w:val="210"/>
        </w:trPr>
        <w:tc>
          <w:tcPr>
            <w:tcW w:w="147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1,961</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77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659</w:t>
            </w:r>
          </w:p>
        </w:tc>
        <w:tc>
          <w:tcPr>
            <w:tcW w:w="222"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1151"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2,620</w:t>
            </w:r>
          </w:p>
        </w:tc>
        <w:tc>
          <w:tcPr>
            <w:tcW w:w="280"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p>
        </w:tc>
        <w:tc>
          <w:tcPr>
            <w:tcW w:w="2127" w:type="dxa"/>
            <w:tcBorders>
              <w:top w:val="nil"/>
              <w:left w:val="nil"/>
              <w:bottom w:val="nil"/>
              <w:right w:val="nil"/>
            </w:tcBorders>
            <w:shd w:val="clear" w:color="auto" w:fill="auto"/>
            <w:noWrap/>
            <w:vAlign w:val="bottom"/>
            <w:hideMark/>
          </w:tcPr>
          <w:p w:rsidR="006B74D5" w:rsidRPr="005308A3" w:rsidRDefault="006B74D5" w:rsidP="001C7335">
            <w:pPr>
              <w:spacing w:after="0" w:line="240" w:lineRule="auto"/>
              <w:jc w:val="center"/>
              <w:rPr>
                <w:rFonts w:asciiTheme="minorHAnsi" w:hAnsiTheme="minorHAnsi" w:cs="Arial"/>
                <w:color w:val="auto"/>
                <w:kern w:val="0"/>
                <w:sz w:val="28"/>
                <w:szCs w:val="28"/>
                <w14:ligatures w14:val="none"/>
                <w14:cntxtAlts w14:val="0"/>
              </w:rPr>
            </w:pPr>
            <w:r w:rsidRPr="005308A3">
              <w:rPr>
                <w:rFonts w:asciiTheme="minorHAnsi" w:hAnsiTheme="minorHAnsi" w:cs="Arial"/>
                <w:color w:val="auto"/>
                <w:kern w:val="0"/>
                <w:sz w:val="28"/>
                <w:szCs w:val="28"/>
                <w14:ligatures w14:val="none"/>
                <w14:cntxtAlts w14:val="0"/>
              </w:rPr>
              <w:t>50,102</w:t>
            </w:r>
          </w:p>
        </w:tc>
      </w:tr>
    </w:tbl>
    <w:p w:rsidR="006B74D5" w:rsidRPr="0084530B" w:rsidRDefault="006B74D5" w:rsidP="006B74D5"/>
    <w:tbl>
      <w:tblPr>
        <w:tblW w:w="0" w:type="auto"/>
        <w:tblInd w:w="105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34"/>
        <w:gridCol w:w="1559"/>
        <w:gridCol w:w="1843"/>
        <w:gridCol w:w="1134"/>
        <w:gridCol w:w="1276"/>
      </w:tblGrid>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b/>
                <w:bCs/>
                <w:kern w:val="0"/>
                <w:sz w:val="28"/>
                <w:szCs w:val="28"/>
                <w14:ligatures w14:val="none"/>
                <w14:cntxtAlts w14:val="0"/>
              </w:rPr>
              <w:t>Group</w:t>
            </w:r>
            <w:r w:rsidRPr="00693B4C">
              <w:rPr>
                <w:rFonts w:asciiTheme="minorHAnsi" w:hAnsiTheme="minorHAnsi" w:cs="Arial"/>
                <w:kern w:val="0"/>
                <w:sz w:val="28"/>
                <w:szCs w:val="28"/>
                <w14:ligatures w14:val="none"/>
                <w14:cntxtAlts w14:val="0"/>
              </w:rPr>
              <w:t xml:space="preserve"> </w:t>
            </w:r>
          </w:p>
        </w:tc>
        <w:tc>
          <w:tcPr>
            <w:tcW w:w="1559"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b/>
                <w:bCs/>
                <w:kern w:val="0"/>
                <w:sz w:val="28"/>
                <w:szCs w:val="28"/>
                <w14:ligatures w14:val="none"/>
                <w14:cntxtAlts w14:val="0"/>
              </w:rPr>
              <w:t>Authorised Absences</w:t>
            </w:r>
            <w:r w:rsidRPr="00693B4C">
              <w:rPr>
                <w:rFonts w:asciiTheme="minorHAnsi" w:hAnsiTheme="minorHAnsi" w:cs="Arial"/>
                <w:kern w:val="0"/>
                <w:sz w:val="28"/>
                <w:szCs w:val="28"/>
                <w14:ligatures w14:val="none"/>
                <w14:cntxtAlts w14:val="0"/>
              </w:rPr>
              <w:t xml:space="preserve"> </w:t>
            </w:r>
          </w:p>
        </w:tc>
        <w:tc>
          <w:tcPr>
            <w:tcW w:w="1843"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b/>
                <w:bCs/>
                <w:kern w:val="0"/>
                <w:sz w:val="28"/>
                <w:szCs w:val="28"/>
                <w14:ligatures w14:val="none"/>
                <w14:cntxtAlts w14:val="0"/>
              </w:rPr>
              <w:t>Unauthorised Absences</w:t>
            </w:r>
            <w:r w:rsidRPr="00693B4C">
              <w:rPr>
                <w:rFonts w:asciiTheme="minorHAnsi" w:hAnsiTheme="minorHAnsi" w:cs="Arial"/>
                <w:kern w:val="0"/>
                <w:sz w:val="28"/>
                <w:szCs w:val="28"/>
                <w14:ligatures w14:val="none"/>
                <w14:cntxtAlts w14:val="0"/>
              </w:rPr>
              <w:t xml:space="preserve"> </w:t>
            </w:r>
          </w:p>
        </w:tc>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b/>
                <w:bCs/>
                <w:kern w:val="0"/>
                <w:sz w:val="28"/>
                <w:szCs w:val="28"/>
                <w14:ligatures w14:val="none"/>
                <w14:cntxtAlts w14:val="0"/>
              </w:rPr>
              <w:t>Possible</w:t>
            </w:r>
            <w:r w:rsidRPr="00693B4C">
              <w:rPr>
                <w:rFonts w:asciiTheme="minorHAnsi" w:hAnsiTheme="minorHAnsi" w:cs="Arial"/>
                <w:kern w:val="0"/>
                <w:sz w:val="28"/>
                <w:szCs w:val="28"/>
                <w14:ligatures w14:val="none"/>
                <w14:cntxtAlts w14:val="0"/>
              </w:rPr>
              <w:t xml:space="preserve"> </w:t>
            </w:r>
          </w:p>
        </w:tc>
        <w:tc>
          <w:tcPr>
            <w:tcW w:w="1276"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b/>
                <w:bCs/>
                <w:kern w:val="0"/>
                <w:sz w:val="28"/>
                <w:szCs w:val="28"/>
                <w14:ligatures w14:val="none"/>
                <w14:cntxtAlts w14:val="0"/>
              </w:rPr>
              <w:t>% Attend</w:t>
            </w:r>
            <w:r w:rsidRPr="00693B4C">
              <w:rPr>
                <w:rFonts w:asciiTheme="minorHAnsi" w:hAnsiTheme="minorHAnsi" w:cs="Arial"/>
                <w:kern w:val="0"/>
                <w:sz w:val="28"/>
                <w:szCs w:val="28"/>
                <w14:ligatures w14:val="none"/>
                <w14:cntxtAlts w14:val="0"/>
              </w:rPr>
              <w:t xml:space="preserve"> </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N1</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9.3</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3.0</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87.7</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N2</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5.0</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1.4</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93.6</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R</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5.0</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94.0</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1</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3.5</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1.1</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95.4</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2</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3.5</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1.4</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95.1</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3</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3.8</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0.9</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95.3</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4</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4.3</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1.5</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94.2</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5</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4.1</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1.3</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94.6</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Year 6</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4.5</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1.8</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93.7</w:t>
            </w:r>
          </w:p>
        </w:tc>
      </w:tr>
      <w:tr w:rsidR="006B74D5" w:rsidRPr="00693B4C" w:rsidTr="001C7335">
        <w:tc>
          <w:tcPr>
            <w:tcW w:w="1134" w:type="dxa"/>
            <w:tcBorders>
              <w:top w:val="single" w:sz="6" w:space="0" w:color="000000"/>
              <w:right w:val="single" w:sz="6" w:space="0" w:color="000000"/>
            </w:tcBorders>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Totals</w:t>
            </w:r>
          </w:p>
        </w:tc>
        <w:tc>
          <w:tcPr>
            <w:tcW w:w="1559"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4.5</w:t>
            </w:r>
          </w:p>
        </w:tc>
        <w:tc>
          <w:tcPr>
            <w:tcW w:w="1843"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1.3</w:t>
            </w:r>
          </w:p>
        </w:tc>
        <w:tc>
          <w:tcPr>
            <w:tcW w:w="1134"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100.0</w:t>
            </w:r>
          </w:p>
        </w:tc>
        <w:tc>
          <w:tcPr>
            <w:tcW w:w="1276" w:type="dxa"/>
            <w:tcBorders>
              <w:top w:val="single" w:sz="6" w:space="0" w:color="000000"/>
              <w:right w:val="single" w:sz="6" w:space="0" w:color="000000"/>
            </w:tcBorders>
            <w:tcMar>
              <w:top w:w="15" w:type="dxa"/>
              <w:left w:w="15" w:type="dxa"/>
              <w:bottom w:w="15" w:type="dxa"/>
              <w:right w:w="30" w:type="dxa"/>
            </w:tcMar>
            <w:vAlign w:val="center"/>
            <w:hideMark/>
          </w:tcPr>
          <w:p w:rsidR="006B74D5" w:rsidRPr="00693B4C" w:rsidRDefault="006B74D5" w:rsidP="001C7335">
            <w:pPr>
              <w:spacing w:after="0" w:line="240" w:lineRule="auto"/>
              <w:ind w:firstLine="40"/>
              <w:jc w:val="center"/>
              <w:rPr>
                <w:rFonts w:asciiTheme="minorHAnsi" w:hAnsiTheme="minorHAnsi" w:cs="Arial"/>
                <w:kern w:val="0"/>
                <w:sz w:val="28"/>
                <w:szCs w:val="28"/>
                <w14:ligatures w14:val="none"/>
                <w14:cntxtAlts w14:val="0"/>
              </w:rPr>
            </w:pPr>
            <w:r w:rsidRPr="00693B4C">
              <w:rPr>
                <w:rFonts w:asciiTheme="minorHAnsi" w:hAnsiTheme="minorHAnsi" w:cs="Arial"/>
                <w:kern w:val="0"/>
                <w:sz w:val="28"/>
                <w:szCs w:val="28"/>
                <w14:ligatures w14:val="none"/>
                <w14:cntxtAlts w14:val="0"/>
              </w:rPr>
              <w:t>94.2</w:t>
            </w:r>
          </w:p>
        </w:tc>
      </w:tr>
    </w:tbl>
    <w:p w:rsidR="006B74D5" w:rsidRDefault="006B74D5" w:rsidP="006B74D5">
      <w:pPr>
        <w:pStyle w:val="Default"/>
        <w:jc w:val="center"/>
        <w:rPr>
          <w:color w:val="auto"/>
        </w:rPr>
      </w:pPr>
    </w:p>
    <w:p w:rsidR="002C1F47" w:rsidRPr="002C1F47" w:rsidRDefault="002C1F47" w:rsidP="002C1F47">
      <w:pPr>
        <w:widowControl w:val="0"/>
        <w:jc w:val="both"/>
        <w:rPr>
          <w:rFonts w:asciiTheme="minorHAnsi" w:hAnsiTheme="minorHAnsi"/>
          <w:i/>
          <w:sz w:val="28"/>
          <w:szCs w:val="28"/>
          <w14:ligatures w14:val="none"/>
        </w:rPr>
      </w:pPr>
      <w:r w:rsidRPr="002C1F47">
        <w:rPr>
          <w:rFonts w:asciiTheme="minorHAnsi" w:hAnsiTheme="minorHAnsi"/>
          <w:i/>
          <w:sz w:val="28"/>
          <w:szCs w:val="28"/>
          <w14:ligatures w14:val="none"/>
        </w:rPr>
        <w:t>“When a child attends school on a regular basis, they take an important step towards reaching their full potential, and are given the greatest opportunity to learn new things and develop their skills. Children who miss school frequently can fall behind with their work and do less well in exams.</w:t>
      </w:r>
    </w:p>
    <w:p w:rsidR="002C1F47" w:rsidRPr="002C1F47" w:rsidRDefault="002C1F47" w:rsidP="002C1F47">
      <w:pPr>
        <w:widowControl w:val="0"/>
        <w:rPr>
          <w:rFonts w:asciiTheme="minorHAnsi" w:hAnsiTheme="minorHAnsi"/>
          <w:i/>
          <w:sz w:val="28"/>
          <w:szCs w:val="28"/>
          <w14:ligatures w14:val="none"/>
        </w:rPr>
      </w:pPr>
      <w:r w:rsidRPr="002C1F47">
        <w:rPr>
          <w:rFonts w:asciiTheme="minorHAnsi" w:hAnsiTheme="minorHAnsi"/>
          <w:i/>
          <w:sz w:val="28"/>
          <w:szCs w:val="28"/>
          <w14:ligatures w14:val="none"/>
        </w:rPr>
        <w:t>The more time a child spends around other children, whether in the classroom or as part of a school team or club, the more chance they hav</w:t>
      </w:r>
      <w:r w:rsidRPr="002C1F47">
        <w:rPr>
          <w:rFonts w:asciiTheme="minorHAnsi" w:hAnsiTheme="minorHAnsi"/>
          <w:i/>
          <w:sz w:val="28"/>
          <w:szCs w:val="28"/>
          <w14:ligatures w14:val="none"/>
        </w:rPr>
        <w:t xml:space="preserve">e of making </w:t>
      </w:r>
      <w:r w:rsidRPr="002C1F47">
        <w:rPr>
          <w:rFonts w:asciiTheme="minorHAnsi" w:hAnsiTheme="minorHAnsi"/>
          <w:i/>
          <w:sz w:val="28"/>
          <w:szCs w:val="28"/>
          <w14:ligatures w14:val="none"/>
        </w:rPr>
        <w:t xml:space="preserve">friends and feeling included, boosting social skills, confidence and self-esteem.”  </w:t>
      </w:r>
    </w:p>
    <w:p w:rsidR="002C1F47" w:rsidRPr="002C1F47" w:rsidRDefault="002C1F47" w:rsidP="002C1F47">
      <w:pPr>
        <w:widowControl w:val="0"/>
        <w:jc w:val="right"/>
        <w:rPr>
          <w:rFonts w:asciiTheme="minorHAnsi" w:hAnsiTheme="minorHAnsi"/>
          <w:i/>
          <w:sz w:val="28"/>
          <w:szCs w:val="28"/>
          <w14:ligatures w14:val="none"/>
        </w:rPr>
      </w:pPr>
      <w:r w:rsidRPr="002C1F47">
        <w:rPr>
          <w:rFonts w:asciiTheme="minorHAnsi" w:hAnsiTheme="minorHAnsi"/>
          <w:i/>
          <w:sz w:val="28"/>
          <w:szCs w:val="28"/>
          <w14:ligatures w14:val="none"/>
        </w:rPr>
        <w:t>Welsh Assembly Government</w:t>
      </w:r>
    </w:p>
    <w:p w:rsidR="002C1F47" w:rsidRPr="000B3A75" w:rsidRDefault="002C1F47" w:rsidP="002C1F47">
      <w:pPr>
        <w:widowControl w:val="0"/>
        <w:jc w:val="both"/>
        <w:rPr>
          <w:rFonts w:asciiTheme="minorHAnsi" w:hAnsiTheme="minorHAnsi"/>
          <w:sz w:val="28"/>
          <w:szCs w:val="28"/>
          <w14:ligatures w14:val="none"/>
        </w:rPr>
      </w:pPr>
      <w:r w:rsidRPr="000B3A75">
        <w:rPr>
          <w:rFonts w:asciiTheme="minorHAnsi" w:hAnsiTheme="minorHAnsi"/>
          <w:sz w:val="28"/>
          <w:szCs w:val="28"/>
          <w14:ligatures w14:val="none"/>
        </w:rPr>
        <w:t> </w:t>
      </w:r>
    </w:p>
    <w:p w:rsidR="002C1F47" w:rsidRDefault="002C1F47" w:rsidP="002C1F47">
      <w:pPr>
        <w:widowControl w:val="0"/>
        <w:jc w:val="both"/>
        <w:rPr>
          <w:rFonts w:asciiTheme="minorHAnsi" w:hAnsiTheme="minorHAnsi"/>
          <w:sz w:val="28"/>
          <w:szCs w:val="28"/>
          <w14:ligatures w14:val="none"/>
        </w:rPr>
      </w:pPr>
      <w:r w:rsidRPr="000B3A75">
        <w:rPr>
          <w:rFonts w:asciiTheme="minorHAnsi" w:hAnsiTheme="minorHAnsi"/>
          <w:sz w:val="28"/>
          <w:szCs w:val="28"/>
          <w14:ligatures w14:val="none"/>
        </w:rPr>
        <w:t>The Governors would like to reinforce the importance of regular school attendance and would appreciate parents not withdrawing their children from school for</w:t>
      </w:r>
      <w:r>
        <w:rPr>
          <w:rFonts w:asciiTheme="minorHAnsi" w:hAnsiTheme="minorHAnsi"/>
          <w:sz w:val="28"/>
          <w:szCs w:val="28"/>
          <w14:ligatures w14:val="none"/>
        </w:rPr>
        <w:t xml:space="preserve"> any holidays during term time.</w:t>
      </w:r>
    </w:p>
    <w:p w:rsidR="002C1F47" w:rsidRPr="000B3A75" w:rsidRDefault="002C1F47" w:rsidP="002C1F47">
      <w:pPr>
        <w:widowControl w:val="0"/>
        <w:spacing w:after="100" w:afterAutospacing="1" w:line="286" w:lineRule="auto"/>
        <w:jc w:val="both"/>
        <w:rPr>
          <w:rFonts w:asciiTheme="minorHAnsi" w:hAnsiTheme="minorHAnsi"/>
          <w:sz w:val="28"/>
          <w:szCs w:val="28"/>
          <w14:ligatures w14:val="none"/>
        </w:rPr>
      </w:pPr>
    </w:p>
    <w:p w:rsidR="002C1F47" w:rsidRPr="002C1F47" w:rsidRDefault="002C1F47" w:rsidP="002C1F47">
      <w:pPr>
        <w:rPr>
          <w:color w:val="auto"/>
          <w:sz w:val="28"/>
        </w:rPr>
      </w:pPr>
      <w:r w:rsidRPr="002C1F47">
        <w:rPr>
          <w:sz w:val="28"/>
        </w:rPr>
        <w:lastRenderedPageBreak/>
        <w:t>I would like to thanks all Parents and Guardians for their support of the school’s new attendance procedures. All school in Wales are expected to achieve 95% or above upon an annual basis</w:t>
      </w:r>
      <w:r w:rsidRPr="002C1F47">
        <w:rPr>
          <w:sz w:val="28"/>
        </w:rPr>
        <w:t>.</w:t>
      </w:r>
      <w:r w:rsidRPr="002C1F47">
        <w:rPr>
          <w:b/>
          <w:bCs/>
          <w:color w:val="1F497D"/>
          <w:sz w:val="28"/>
        </w:rPr>
        <w:tab/>
      </w:r>
    </w:p>
    <w:p w:rsidR="006B74D5" w:rsidRDefault="006B74D5" w:rsidP="006B74D5">
      <w:pPr>
        <w:pStyle w:val="Default"/>
        <w:rPr>
          <w:rFonts w:asciiTheme="minorHAnsi" w:hAnsiTheme="minorHAnsi"/>
          <w:color w:val="auto"/>
          <w:sz w:val="28"/>
          <w:szCs w:val="28"/>
        </w:rPr>
      </w:pPr>
      <w:r>
        <w:rPr>
          <w:rFonts w:asciiTheme="minorHAnsi" w:hAnsiTheme="minorHAnsi"/>
          <w:color w:val="auto"/>
          <w:sz w:val="28"/>
          <w:szCs w:val="28"/>
        </w:rPr>
        <w:t xml:space="preserve">Mrs. Rees, the School’s Wellbeing Manager, has worked hard to improve School Attendance. Mrs. Rees has worked closely with the Education Welfare Officer (EWO) and pupils to raise awareness of attendance levels. </w:t>
      </w:r>
    </w:p>
    <w:p w:rsidR="006B74D5" w:rsidRDefault="006B74D5" w:rsidP="006B74D5">
      <w:pPr>
        <w:pStyle w:val="Default"/>
        <w:rPr>
          <w:rFonts w:asciiTheme="minorHAnsi" w:hAnsiTheme="minorHAnsi"/>
          <w:color w:val="auto"/>
          <w:sz w:val="28"/>
          <w:szCs w:val="28"/>
        </w:rPr>
      </w:pPr>
    </w:p>
    <w:p w:rsidR="006B74D5" w:rsidRDefault="006B74D5" w:rsidP="006B74D5">
      <w:pPr>
        <w:pStyle w:val="Default"/>
        <w:rPr>
          <w:rFonts w:asciiTheme="minorHAnsi" w:hAnsiTheme="minorHAnsi"/>
          <w:color w:val="auto"/>
          <w:sz w:val="28"/>
          <w:szCs w:val="28"/>
        </w:rPr>
      </w:pPr>
      <w:r w:rsidRPr="00D442C0">
        <w:rPr>
          <w:rFonts w:asciiTheme="minorHAnsi" w:hAnsiTheme="minorHAnsi"/>
          <w:color w:val="auto"/>
          <w:sz w:val="28"/>
          <w:szCs w:val="28"/>
        </w:rPr>
        <w:t xml:space="preserve">Attendance initiatives introduced such as attendance certificates and pin badges have made a vast improvement in attendance percentages. </w:t>
      </w:r>
    </w:p>
    <w:p w:rsidR="006B74D5" w:rsidRDefault="006B74D5" w:rsidP="006B74D5">
      <w:pPr>
        <w:pStyle w:val="Default"/>
        <w:rPr>
          <w:rFonts w:asciiTheme="minorHAnsi" w:hAnsiTheme="minorHAnsi"/>
          <w:color w:val="auto"/>
          <w:sz w:val="28"/>
          <w:szCs w:val="28"/>
        </w:rPr>
      </w:pPr>
    </w:p>
    <w:p w:rsidR="006B74D5" w:rsidRDefault="006B74D5" w:rsidP="006B74D5">
      <w:pPr>
        <w:pStyle w:val="Default"/>
        <w:rPr>
          <w:rFonts w:asciiTheme="minorHAnsi" w:hAnsiTheme="minorHAnsi"/>
          <w:color w:val="auto"/>
          <w:sz w:val="28"/>
          <w:szCs w:val="28"/>
        </w:rPr>
      </w:pPr>
      <w:r>
        <w:rPr>
          <w:rFonts w:asciiTheme="minorHAnsi" w:hAnsiTheme="minorHAnsi"/>
          <w:color w:val="auto"/>
          <w:sz w:val="28"/>
          <w:szCs w:val="28"/>
        </w:rPr>
        <w:t>There was an outbreak of chicken pox and Scarlet fever this academic year which affected the attendance in the Foundation Phase (Nursery to Year 2) significantly.</w:t>
      </w:r>
    </w:p>
    <w:p w:rsidR="006B74D5" w:rsidRDefault="006B74D5" w:rsidP="006B74D5">
      <w:pPr>
        <w:pStyle w:val="Default"/>
        <w:rPr>
          <w:rFonts w:asciiTheme="minorHAnsi" w:hAnsiTheme="minorHAnsi"/>
          <w:color w:val="auto"/>
          <w:sz w:val="28"/>
          <w:szCs w:val="28"/>
        </w:rPr>
      </w:pPr>
    </w:p>
    <w:p w:rsidR="000B3A75" w:rsidRDefault="006B74D5" w:rsidP="002C1F47">
      <w:pPr>
        <w:pStyle w:val="Default"/>
        <w:rPr>
          <w:b/>
          <w:bCs/>
          <w:color w:val="1F497D"/>
          <w:sz w:val="56"/>
          <w:szCs w:val="56"/>
        </w:rPr>
      </w:pPr>
      <w:r>
        <w:rPr>
          <w:rFonts w:asciiTheme="minorHAnsi" w:hAnsiTheme="minorHAnsi"/>
          <w:color w:val="auto"/>
          <w:sz w:val="28"/>
          <w:szCs w:val="28"/>
        </w:rPr>
        <w:t>The School aims to achieve 96% attendance in the 2015/16 academic year.</w:t>
      </w:r>
      <w:r w:rsidRPr="000B3A75">
        <w:rPr>
          <w:rFonts w:asciiTheme="minorHAnsi" w:hAnsiTheme="minorHAnsi"/>
          <w:b/>
          <w:bCs/>
          <w:color w:val="1F497D"/>
          <w:sz w:val="28"/>
          <w:szCs w:val="28"/>
        </w:rPr>
        <w:tab/>
      </w:r>
    </w:p>
    <w:p w:rsidR="003927A2" w:rsidRPr="002C1F47" w:rsidRDefault="003927A2" w:rsidP="002C1F47">
      <w:pPr>
        <w:pStyle w:val="Default"/>
        <w:rPr>
          <w:rFonts w:asciiTheme="minorHAnsi" w:hAnsiTheme="minorHAnsi"/>
          <w:color w:val="auto"/>
          <w:sz w:val="28"/>
          <w:szCs w:val="28"/>
        </w:rPr>
      </w:pPr>
    </w:p>
    <w:p w:rsidR="006B74D5" w:rsidRPr="003927A2" w:rsidRDefault="000B3A75" w:rsidP="003927A2">
      <w:pPr>
        <w:pStyle w:val="Heading1"/>
      </w:pPr>
      <w:bookmarkStart w:id="27" w:name="_Toc436745706"/>
      <w:r w:rsidRPr="003927A2">
        <w:t>24. Thank you</w:t>
      </w:r>
      <w:bookmarkEnd w:id="27"/>
      <w:r w:rsidR="006B74D5" w:rsidRPr="003927A2">
        <w:t> </w:t>
      </w:r>
    </w:p>
    <w:p w:rsidR="002C1F47" w:rsidRDefault="000B3A75" w:rsidP="000B3A75">
      <w:pPr>
        <w:widowControl w:val="0"/>
        <w:spacing w:after="0"/>
        <w:jc w:val="center"/>
        <w:rPr>
          <w:bCs/>
          <w:color w:val="auto"/>
          <w:sz w:val="28"/>
          <w:szCs w:val="28"/>
          <w14:ligatures w14:val="none"/>
        </w:rPr>
      </w:pPr>
      <w:r w:rsidRPr="000B3A75">
        <w:rPr>
          <w:bCs/>
          <w:color w:val="auto"/>
          <w:sz w:val="28"/>
          <w:szCs w:val="28"/>
          <w14:ligatures w14:val="none"/>
        </w:rPr>
        <w:t>2014-2015</w:t>
      </w:r>
      <w:r w:rsidR="006B74D5" w:rsidRPr="000B3A75">
        <w:rPr>
          <w:bCs/>
          <w:color w:val="auto"/>
          <w:sz w:val="28"/>
          <w:szCs w:val="28"/>
          <w14:ligatures w14:val="none"/>
        </w:rPr>
        <w:t xml:space="preserve"> has been a year of change and achievement for the school. I would like to thank the school staff, governors and community for the hard work and commitment.</w:t>
      </w:r>
    </w:p>
    <w:p w:rsidR="000B3A75" w:rsidRDefault="006B74D5" w:rsidP="000B3A75">
      <w:pPr>
        <w:widowControl w:val="0"/>
        <w:spacing w:after="0"/>
        <w:jc w:val="center"/>
        <w:rPr>
          <w:bCs/>
          <w:color w:val="auto"/>
          <w:sz w:val="28"/>
          <w:szCs w:val="28"/>
          <w14:ligatures w14:val="none"/>
        </w:rPr>
      </w:pPr>
      <w:r w:rsidRPr="000B3A75">
        <w:rPr>
          <w:bCs/>
          <w:color w:val="auto"/>
          <w:sz w:val="28"/>
          <w:szCs w:val="28"/>
          <w14:ligatures w14:val="none"/>
        </w:rPr>
        <w:t xml:space="preserve"> </w:t>
      </w:r>
    </w:p>
    <w:p w:rsidR="006B74D5" w:rsidRPr="000B3A75" w:rsidRDefault="006B74D5" w:rsidP="000B3A75">
      <w:pPr>
        <w:widowControl w:val="0"/>
        <w:spacing w:after="0"/>
        <w:jc w:val="center"/>
        <w:rPr>
          <w:bCs/>
          <w:color w:val="auto"/>
          <w:sz w:val="28"/>
          <w:szCs w:val="28"/>
          <w14:ligatures w14:val="none"/>
        </w:rPr>
      </w:pPr>
      <w:r w:rsidRPr="000B3A75">
        <w:rPr>
          <w:bCs/>
          <w:color w:val="auto"/>
          <w:sz w:val="28"/>
          <w:szCs w:val="28"/>
          <w14:ligatures w14:val="none"/>
        </w:rPr>
        <w:t>Working together in collaborat</w:t>
      </w:r>
      <w:r w:rsidR="002C1F47">
        <w:rPr>
          <w:bCs/>
          <w:color w:val="auto"/>
          <w:sz w:val="28"/>
          <w:szCs w:val="28"/>
          <w14:ligatures w14:val="none"/>
        </w:rPr>
        <w:t>ion and partnership will ensure</w:t>
      </w:r>
      <w:r w:rsidRPr="000B3A75">
        <w:rPr>
          <w:bCs/>
          <w:color w:val="auto"/>
          <w:sz w:val="28"/>
          <w:szCs w:val="28"/>
          <w14:ligatures w14:val="none"/>
        </w:rPr>
        <w:t xml:space="preserve"> our success in helping every pupil to achieve the best that they can do.</w:t>
      </w:r>
    </w:p>
    <w:p w:rsidR="006B74D5" w:rsidRPr="000B3A75" w:rsidRDefault="006B74D5" w:rsidP="000B3A75">
      <w:pPr>
        <w:widowControl w:val="0"/>
        <w:spacing w:after="0"/>
        <w:jc w:val="center"/>
        <w:rPr>
          <w:bCs/>
          <w:color w:val="auto"/>
          <w:sz w:val="28"/>
          <w:szCs w:val="28"/>
          <w14:ligatures w14:val="none"/>
        </w:rPr>
      </w:pPr>
    </w:p>
    <w:p w:rsidR="006B74D5" w:rsidRPr="000B3A75" w:rsidRDefault="006B74D5" w:rsidP="000B3A75">
      <w:pPr>
        <w:widowControl w:val="0"/>
        <w:spacing w:after="0"/>
        <w:jc w:val="center"/>
        <w:rPr>
          <w:bCs/>
          <w:color w:val="auto"/>
          <w:sz w:val="28"/>
          <w:szCs w:val="28"/>
          <w14:ligatures w14:val="none"/>
        </w:rPr>
      </w:pPr>
      <w:r w:rsidRPr="000B3A75">
        <w:rPr>
          <w:bCs/>
          <w:color w:val="auto"/>
          <w:sz w:val="28"/>
          <w:szCs w:val="28"/>
          <w14:ligatures w14:val="none"/>
        </w:rPr>
        <w:t>Thank you for your continued support. ‘Together we can do it!’</w:t>
      </w:r>
    </w:p>
    <w:p w:rsidR="006B74D5" w:rsidRPr="000B3A75" w:rsidRDefault="006B74D5" w:rsidP="000B3A75">
      <w:pPr>
        <w:widowControl w:val="0"/>
        <w:spacing w:after="0"/>
        <w:jc w:val="center"/>
        <w:rPr>
          <w:bCs/>
          <w:color w:val="auto"/>
          <w:sz w:val="28"/>
          <w:szCs w:val="28"/>
          <w14:ligatures w14:val="none"/>
        </w:rPr>
      </w:pPr>
      <w:r>
        <w:rPr>
          <w:b/>
          <w:bCs/>
          <w:color w:val="1F497D"/>
          <w:sz w:val="28"/>
          <w:szCs w:val="28"/>
          <w14:ligatures w14:val="none"/>
        </w:rPr>
        <w:t> </w:t>
      </w:r>
      <w:r w:rsidR="000B3A75">
        <w:rPr>
          <w:bCs/>
          <w:color w:val="auto"/>
          <w:sz w:val="28"/>
          <w:szCs w:val="28"/>
          <w14:ligatures w14:val="none"/>
        </w:rPr>
        <w:t>Helen Gentle</w:t>
      </w:r>
    </w:p>
    <w:p w:rsidR="006B74D5" w:rsidRPr="000B3A75" w:rsidRDefault="006B74D5" w:rsidP="000B3A75">
      <w:pPr>
        <w:widowControl w:val="0"/>
        <w:spacing w:after="0"/>
        <w:jc w:val="center"/>
        <w:rPr>
          <w:bCs/>
          <w:color w:val="auto"/>
          <w:sz w:val="28"/>
          <w:szCs w:val="28"/>
          <w14:ligatures w14:val="none"/>
        </w:rPr>
      </w:pPr>
      <w:r w:rsidRPr="000B3A75">
        <w:rPr>
          <w:bCs/>
          <w:color w:val="auto"/>
          <w:sz w:val="28"/>
          <w:szCs w:val="28"/>
          <w14:ligatures w14:val="none"/>
        </w:rPr>
        <w:t>Head teacher</w:t>
      </w:r>
    </w:p>
    <w:p w:rsidR="0096097C" w:rsidRPr="0096097C" w:rsidRDefault="0096097C" w:rsidP="0084530B">
      <w:pPr>
        <w:rPr>
          <w:sz w:val="22"/>
        </w:rPr>
      </w:pPr>
      <w:r w:rsidRPr="0096097C">
        <w:rPr>
          <w:sz w:val="22"/>
        </w:rPr>
        <w:tab/>
      </w:r>
    </w:p>
    <w:p w:rsidR="0096097C" w:rsidRPr="0096097C" w:rsidRDefault="0096097C" w:rsidP="0096097C"/>
    <w:sectPr w:rsidR="0096097C" w:rsidRPr="009609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4A" w:rsidRDefault="00DB4E4A" w:rsidP="000617D7">
      <w:pPr>
        <w:spacing w:after="0" w:line="240" w:lineRule="auto"/>
      </w:pPr>
      <w:r>
        <w:separator/>
      </w:r>
    </w:p>
  </w:endnote>
  <w:endnote w:type="continuationSeparator" w:id="0">
    <w:p w:rsidR="00DB4E4A" w:rsidRDefault="00DB4E4A" w:rsidP="0006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532013"/>
      <w:docPartObj>
        <w:docPartGallery w:val="Page Numbers (Bottom of Page)"/>
        <w:docPartUnique/>
      </w:docPartObj>
    </w:sdtPr>
    <w:sdtEndPr>
      <w:rPr>
        <w:noProof/>
      </w:rPr>
    </w:sdtEndPr>
    <w:sdtContent>
      <w:p w:rsidR="00DB4E4A" w:rsidRDefault="00DB4E4A">
        <w:pPr>
          <w:pStyle w:val="Footer"/>
          <w:jc w:val="center"/>
        </w:pPr>
        <w:r>
          <w:fldChar w:fldCharType="begin"/>
        </w:r>
        <w:r>
          <w:instrText xml:space="preserve"> PAGE   \* MERGEFORMAT </w:instrText>
        </w:r>
        <w:r>
          <w:fldChar w:fldCharType="separate"/>
        </w:r>
        <w:r w:rsidR="00EF7605">
          <w:rPr>
            <w:noProof/>
          </w:rPr>
          <w:t>2</w:t>
        </w:r>
        <w:r>
          <w:rPr>
            <w:noProof/>
          </w:rPr>
          <w:fldChar w:fldCharType="end"/>
        </w:r>
      </w:p>
    </w:sdtContent>
  </w:sdt>
  <w:p w:rsidR="00DB4E4A" w:rsidRDefault="00DB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4A" w:rsidRDefault="00DB4E4A" w:rsidP="000617D7">
      <w:pPr>
        <w:spacing w:after="0" w:line="240" w:lineRule="auto"/>
      </w:pPr>
      <w:r>
        <w:separator/>
      </w:r>
    </w:p>
  </w:footnote>
  <w:footnote w:type="continuationSeparator" w:id="0">
    <w:p w:rsidR="00DB4E4A" w:rsidRDefault="00DB4E4A" w:rsidP="00061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4A" w:rsidRDefault="00DB4E4A">
    <w:pPr>
      <w:pStyle w:val="Header"/>
    </w:pPr>
    <w:r>
      <w:t>Governors Annual Report to Parents</w:t>
    </w:r>
    <w:r>
      <w:tab/>
    </w:r>
    <w:r>
      <w:tab/>
      <w:t>September 2014 –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A77"/>
    <w:multiLevelType w:val="hybridMultilevel"/>
    <w:tmpl w:val="0F0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F10BC"/>
    <w:multiLevelType w:val="multilevel"/>
    <w:tmpl w:val="BD0AA4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2807D9"/>
    <w:multiLevelType w:val="hybridMultilevel"/>
    <w:tmpl w:val="7884E0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B8679E"/>
    <w:multiLevelType w:val="hybridMultilevel"/>
    <w:tmpl w:val="B09C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535C7"/>
    <w:multiLevelType w:val="multilevel"/>
    <w:tmpl w:val="BD0AA4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5555516"/>
    <w:multiLevelType w:val="hybridMultilevel"/>
    <w:tmpl w:val="E79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F1CDC"/>
    <w:multiLevelType w:val="hybridMultilevel"/>
    <w:tmpl w:val="E5DA8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E43C8E"/>
    <w:multiLevelType w:val="hybridMultilevel"/>
    <w:tmpl w:val="895E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41293E"/>
    <w:multiLevelType w:val="multilevel"/>
    <w:tmpl w:val="BD0AA4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A77002"/>
    <w:multiLevelType w:val="hybridMultilevel"/>
    <w:tmpl w:val="A62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E64D54"/>
    <w:multiLevelType w:val="multilevel"/>
    <w:tmpl w:val="BD0AA4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C392190"/>
    <w:multiLevelType w:val="hybridMultilevel"/>
    <w:tmpl w:val="AFE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D03A0C"/>
    <w:multiLevelType w:val="hybridMultilevel"/>
    <w:tmpl w:val="9D2C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4"/>
  </w:num>
  <w:num w:numId="6">
    <w:abstractNumId w:val="10"/>
  </w:num>
  <w:num w:numId="7">
    <w:abstractNumId w:val="3"/>
  </w:num>
  <w:num w:numId="8">
    <w:abstractNumId w:val="12"/>
  </w:num>
  <w:num w:numId="9">
    <w:abstractNumId w:val="11"/>
  </w:num>
  <w:num w:numId="10">
    <w:abstractNumId w:val="7"/>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D7"/>
    <w:rsid w:val="0000413F"/>
    <w:rsid w:val="00020099"/>
    <w:rsid w:val="00020166"/>
    <w:rsid w:val="000617D7"/>
    <w:rsid w:val="000718ED"/>
    <w:rsid w:val="00074F60"/>
    <w:rsid w:val="000871DD"/>
    <w:rsid w:val="00087C03"/>
    <w:rsid w:val="000B3A75"/>
    <w:rsid w:val="000F01D6"/>
    <w:rsid w:val="001470A9"/>
    <w:rsid w:val="00191ED0"/>
    <w:rsid w:val="001C1F0D"/>
    <w:rsid w:val="001C67D4"/>
    <w:rsid w:val="001C7335"/>
    <w:rsid w:val="001F07F3"/>
    <w:rsid w:val="001F2E4A"/>
    <w:rsid w:val="00235449"/>
    <w:rsid w:val="00242CC7"/>
    <w:rsid w:val="00270045"/>
    <w:rsid w:val="002C1F47"/>
    <w:rsid w:val="00305F29"/>
    <w:rsid w:val="003927A2"/>
    <w:rsid w:val="003C4A53"/>
    <w:rsid w:val="004237C1"/>
    <w:rsid w:val="00432D72"/>
    <w:rsid w:val="00487733"/>
    <w:rsid w:val="004C6CEF"/>
    <w:rsid w:val="004D2E98"/>
    <w:rsid w:val="004F7132"/>
    <w:rsid w:val="005168CD"/>
    <w:rsid w:val="005308A3"/>
    <w:rsid w:val="0055064D"/>
    <w:rsid w:val="00590893"/>
    <w:rsid w:val="0059254E"/>
    <w:rsid w:val="005C09F9"/>
    <w:rsid w:val="005D46D0"/>
    <w:rsid w:val="00637BF3"/>
    <w:rsid w:val="00693B4C"/>
    <w:rsid w:val="006960F8"/>
    <w:rsid w:val="006B74D5"/>
    <w:rsid w:val="00787751"/>
    <w:rsid w:val="00832EE8"/>
    <w:rsid w:val="0084530B"/>
    <w:rsid w:val="008723D4"/>
    <w:rsid w:val="008D1BA4"/>
    <w:rsid w:val="0096097C"/>
    <w:rsid w:val="009B2505"/>
    <w:rsid w:val="009F0151"/>
    <w:rsid w:val="00A14160"/>
    <w:rsid w:val="00AC7B73"/>
    <w:rsid w:val="00AF5F1E"/>
    <w:rsid w:val="00BB24CF"/>
    <w:rsid w:val="00C63F20"/>
    <w:rsid w:val="00C844F5"/>
    <w:rsid w:val="00CD17D4"/>
    <w:rsid w:val="00D06C34"/>
    <w:rsid w:val="00D13C70"/>
    <w:rsid w:val="00D326AB"/>
    <w:rsid w:val="00D442C0"/>
    <w:rsid w:val="00D969A4"/>
    <w:rsid w:val="00DB4E4A"/>
    <w:rsid w:val="00DC2E0E"/>
    <w:rsid w:val="00DE61F6"/>
    <w:rsid w:val="00EF7605"/>
    <w:rsid w:val="00F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D7"/>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61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1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D7"/>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2Char">
    <w:name w:val="Heading 2 Char"/>
    <w:basedOn w:val="DefaultParagraphFont"/>
    <w:link w:val="Heading2"/>
    <w:uiPriority w:val="9"/>
    <w:rsid w:val="001C1F0D"/>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Header">
    <w:name w:val="header"/>
    <w:basedOn w:val="Normal"/>
    <w:link w:val="HeaderChar"/>
    <w:uiPriority w:val="99"/>
    <w:unhideWhenUsed/>
    <w:rsid w:val="00061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D7"/>
  </w:style>
  <w:style w:type="paragraph" w:styleId="Footer">
    <w:name w:val="footer"/>
    <w:basedOn w:val="Normal"/>
    <w:link w:val="FooterChar"/>
    <w:uiPriority w:val="99"/>
    <w:unhideWhenUsed/>
    <w:rsid w:val="00061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D7"/>
  </w:style>
  <w:style w:type="paragraph" w:styleId="TOCHeading">
    <w:name w:val="TOC Heading"/>
    <w:basedOn w:val="Heading1"/>
    <w:next w:val="Normal"/>
    <w:uiPriority w:val="39"/>
    <w:semiHidden/>
    <w:unhideWhenUsed/>
    <w:qFormat/>
    <w:rsid w:val="000617D7"/>
    <w:pPr>
      <w:spacing w:line="276" w:lineRule="auto"/>
      <w:outlineLvl w:val="9"/>
    </w:pPr>
    <w:rPr>
      <w:kern w:val="0"/>
      <w:lang w:val="en-US" w:eastAsia="ja-JP"/>
      <w14:ligatures w14:val="none"/>
      <w14:cntxtAlts w14:val="0"/>
    </w:rPr>
  </w:style>
  <w:style w:type="paragraph" w:styleId="BalloonText">
    <w:name w:val="Balloon Text"/>
    <w:basedOn w:val="Normal"/>
    <w:link w:val="BalloonTextChar"/>
    <w:uiPriority w:val="99"/>
    <w:semiHidden/>
    <w:unhideWhenUsed/>
    <w:rsid w:val="0006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D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0617D7"/>
    <w:pPr>
      <w:ind w:left="720"/>
      <w:contextualSpacing/>
    </w:pPr>
  </w:style>
  <w:style w:type="table" w:styleId="TableGrid">
    <w:name w:val="Table Grid"/>
    <w:basedOn w:val="TableNormal"/>
    <w:uiPriority w:val="59"/>
    <w:rsid w:val="0096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C6CEF"/>
    <w:pPr>
      <w:spacing w:after="100"/>
    </w:pPr>
  </w:style>
  <w:style w:type="character" w:styleId="Hyperlink">
    <w:name w:val="Hyperlink"/>
    <w:basedOn w:val="DefaultParagraphFont"/>
    <w:uiPriority w:val="99"/>
    <w:unhideWhenUsed/>
    <w:rsid w:val="004C6CEF"/>
    <w:rPr>
      <w:color w:val="0000FF" w:themeColor="hyperlink"/>
      <w:u w:val="single"/>
    </w:rPr>
  </w:style>
  <w:style w:type="paragraph" w:customStyle="1" w:styleId="Default">
    <w:name w:val="Default"/>
    <w:rsid w:val="008453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6AB"/>
    <w:rPr>
      <w:color w:val="800080" w:themeColor="followedHyperlink"/>
      <w:u w:val="single"/>
    </w:rPr>
  </w:style>
  <w:style w:type="paragraph" w:styleId="TOC2">
    <w:name w:val="toc 2"/>
    <w:basedOn w:val="Normal"/>
    <w:next w:val="Normal"/>
    <w:autoRedefine/>
    <w:uiPriority w:val="39"/>
    <w:unhideWhenUsed/>
    <w:rsid w:val="00432D72"/>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D7"/>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617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1F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D7"/>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2Char">
    <w:name w:val="Heading 2 Char"/>
    <w:basedOn w:val="DefaultParagraphFont"/>
    <w:link w:val="Heading2"/>
    <w:uiPriority w:val="9"/>
    <w:rsid w:val="001C1F0D"/>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Header">
    <w:name w:val="header"/>
    <w:basedOn w:val="Normal"/>
    <w:link w:val="HeaderChar"/>
    <w:uiPriority w:val="99"/>
    <w:unhideWhenUsed/>
    <w:rsid w:val="00061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D7"/>
  </w:style>
  <w:style w:type="paragraph" w:styleId="Footer">
    <w:name w:val="footer"/>
    <w:basedOn w:val="Normal"/>
    <w:link w:val="FooterChar"/>
    <w:uiPriority w:val="99"/>
    <w:unhideWhenUsed/>
    <w:rsid w:val="00061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D7"/>
  </w:style>
  <w:style w:type="paragraph" w:styleId="TOCHeading">
    <w:name w:val="TOC Heading"/>
    <w:basedOn w:val="Heading1"/>
    <w:next w:val="Normal"/>
    <w:uiPriority w:val="39"/>
    <w:semiHidden/>
    <w:unhideWhenUsed/>
    <w:qFormat/>
    <w:rsid w:val="000617D7"/>
    <w:pPr>
      <w:spacing w:line="276" w:lineRule="auto"/>
      <w:outlineLvl w:val="9"/>
    </w:pPr>
    <w:rPr>
      <w:kern w:val="0"/>
      <w:lang w:val="en-US" w:eastAsia="ja-JP"/>
      <w14:ligatures w14:val="none"/>
      <w14:cntxtAlts w14:val="0"/>
    </w:rPr>
  </w:style>
  <w:style w:type="paragraph" w:styleId="BalloonText">
    <w:name w:val="Balloon Text"/>
    <w:basedOn w:val="Normal"/>
    <w:link w:val="BalloonTextChar"/>
    <w:uiPriority w:val="99"/>
    <w:semiHidden/>
    <w:unhideWhenUsed/>
    <w:rsid w:val="0006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D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0617D7"/>
    <w:pPr>
      <w:ind w:left="720"/>
      <w:contextualSpacing/>
    </w:pPr>
  </w:style>
  <w:style w:type="table" w:styleId="TableGrid">
    <w:name w:val="Table Grid"/>
    <w:basedOn w:val="TableNormal"/>
    <w:uiPriority w:val="59"/>
    <w:rsid w:val="0096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C6CEF"/>
    <w:pPr>
      <w:spacing w:after="100"/>
    </w:pPr>
  </w:style>
  <w:style w:type="character" w:styleId="Hyperlink">
    <w:name w:val="Hyperlink"/>
    <w:basedOn w:val="DefaultParagraphFont"/>
    <w:uiPriority w:val="99"/>
    <w:unhideWhenUsed/>
    <w:rsid w:val="004C6CEF"/>
    <w:rPr>
      <w:color w:val="0000FF" w:themeColor="hyperlink"/>
      <w:u w:val="single"/>
    </w:rPr>
  </w:style>
  <w:style w:type="paragraph" w:customStyle="1" w:styleId="Default">
    <w:name w:val="Default"/>
    <w:rsid w:val="008453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26AB"/>
    <w:rPr>
      <w:color w:val="800080" w:themeColor="followedHyperlink"/>
      <w:u w:val="single"/>
    </w:rPr>
  </w:style>
  <w:style w:type="paragraph" w:styleId="TOC2">
    <w:name w:val="toc 2"/>
    <w:basedOn w:val="Normal"/>
    <w:next w:val="Normal"/>
    <w:autoRedefine/>
    <w:uiPriority w:val="39"/>
    <w:unhideWhenUsed/>
    <w:rsid w:val="00432D7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890">
      <w:bodyDiv w:val="1"/>
      <w:marLeft w:val="0"/>
      <w:marRight w:val="0"/>
      <w:marTop w:val="0"/>
      <w:marBottom w:val="0"/>
      <w:divBdr>
        <w:top w:val="none" w:sz="0" w:space="0" w:color="auto"/>
        <w:left w:val="none" w:sz="0" w:space="0" w:color="auto"/>
        <w:bottom w:val="none" w:sz="0" w:space="0" w:color="auto"/>
        <w:right w:val="none" w:sz="0" w:space="0" w:color="auto"/>
      </w:divBdr>
    </w:div>
    <w:div w:id="217983823">
      <w:bodyDiv w:val="1"/>
      <w:marLeft w:val="0"/>
      <w:marRight w:val="0"/>
      <w:marTop w:val="0"/>
      <w:marBottom w:val="0"/>
      <w:divBdr>
        <w:top w:val="none" w:sz="0" w:space="0" w:color="auto"/>
        <w:left w:val="none" w:sz="0" w:space="0" w:color="auto"/>
        <w:bottom w:val="none" w:sz="0" w:space="0" w:color="auto"/>
        <w:right w:val="none" w:sz="0" w:space="0" w:color="auto"/>
      </w:divBdr>
    </w:div>
    <w:div w:id="304164502">
      <w:bodyDiv w:val="1"/>
      <w:marLeft w:val="0"/>
      <w:marRight w:val="0"/>
      <w:marTop w:val="0"/>
      <w:marBottom w:val="0"/>
      <w:divBdr>
        <w:top w:val="none" w:sz="0" w:space="0" w:color="auto"/>
        <w:left w:val="none" w:sz="0" w:space="0" w:color="auto"/>
        <w:bottom w:val="none" w:sz="0" w:space="0" w:color="auto"/>
        <w:right w:val="none" w:sz="0" w:space="0" w:color="auto"/>
      </w:divBdr>
    </w:div>
    <w:div w:id="332074562">
      <w:bodyDiv w:val="1"/>
      <w:marLeft w:val="0"/>
      <w:marRight w:val="0"/>
      <w:marTop w:val="0"/>
      <w:marBottom w:val="0"/>
      <w:divBdr>
        <w:top w:val="none" w:sz="0" w:space="0" w:color="auto"/>
        <w:left w:val="none" w:sz="0" w:space="0" w:color="auto"/>
        <w:bottom w:val="none" w:sz="0" w:space="0" w:color="auto"/>
        <w:right w:val="none" w:sz="0" w:space="0" w:color="auto"/>
      </w:divBdr>
    </w:div>
    <w:div w:id="390617632">
      <w:bodyDiv w:val="1"/>
      <w:marLeft w:val="0"/>
      <w:marRight w:val="0"/>
      <w:marTop w:val="0"/>
      <w:marBottom w:val="0"/>
      <w:divBdr>
        <w:top w:val="none" w:sz="0" w:space="0" w:color="auto"/>
        <w:left w:val="none" w:sz="0" w:space="0" w:color="auto"/>
        <w:bottom w:val="none" w:sz="0" w:space="0" w:color="auto"/>
        <w:right w:val="none" w:sz="0" w:space="0" w:color="auto"/>
      </w:divBdr>
    </w:div>
    <w:div w:id="564950913">
      <w:bodyDiv w:val="1"/>
      <w:marLeft w:val="0"/>
      <w:marRight w:val="0"/>
      <w:marTop w:val="0"/>
      <w:marBottom w:val="0"/>
      <w:divBdr>
        <w:top w:val="none" w:sz="0" w:space="0" w:color="auto"/>
        <w:left w:val="none" w:sz="0" w:space="0" w:color="auto"/>
        <w:bottom w:val="none" w:sz="0" w:space="0" w:color="auto"/>
        <w:right w:val="none" w:sz="0" w:space="0" w:color="auto"/>
      </w:divBdr>
    </w:div>
    <w:div w:id="609551934">
      <w:bodyDiv w:val="1"/>
      <w:marLeft w:val="0"/>
      <w:marRight w:val="0"/>
      <w:marTop w:val="0"/>
      <w:marBottom w:val="0"/>
      <w:divBdr>
        <w:top w:val="none" w:sz="0" w:space="0" w:color="auto"/>
        <w:left w:val="none" w:sz="0" w:space="0" w:color="auto"/>
        <w:bottom w:val="none" w:sz="0" w:space="0" w:color="auto"/>
        <w:right w:val="none" w:sz="0" w:space="0" w:color="auto"/>
      </w:divBdr>
    </w:div>
    <w:div w:id="671369585">
      <w:bodyDiv w:val="1"/>
      <w:marLeft w:val="0"/>
      <w:marRight w:val="0"/>
      <w:marTop w:val="0"/>
      <w:marBottom w:val="0"/>
      <w:divBdr>
        <w:top w:val="none" w:sz="0" w:space="0" w:color="auto"/>
        <w:left w:val="none" w:sz="0" w:space="0" w:color="auto"/>
        <w:bottom w:val="none" w:sz="0" w:space="0" w:color="auto"/>
        <w:right w:val="none" w:sz="0" w:space="0" w:color="auto"/>
      </w:divBdr>
    </w:div>
    <w:div w:id="699861767">
      <w:bodyDiv w:val="1"/>
      <w:marLeft w:val="0"/>
      <w:marRight w:val="0"/>
      <w:marTop w:val="0"/>
      <w:marBottom w:val="0"/>
      <w:divBdr>
        <w:top w:val="none" w:sz="0" w:space="0" w:color="auto"/>
        <w:left w:val="none" w:sz="0" w:space="0" w:color="auto"/>
        <w:bottom w:val="none" w:sz="0" w:space="0" w:color="auto"/>
        <w:right w:val="none" w:sz="0" w:space="0" w:color="auto"/>
      </w:divBdr>
    </w:div>
    <w:div w:id="718169111">
      <w:bodyDiv w:val="1"/>
      <w:marLeft w:val="0"/>
      <w:marRight w:val="0"/>
      <w:marTop w:val="0"/>
      <w:marBottom w:val="0"/>
      <w:divBdr>
        <w:top w:val="none" w:sz="0" w:space="0" w:color="auto"/>
        <w:left w:val="none" w:sz="0" w:space="0" w:color="auto"/>
        <w:bottom w:val="none" w:sz="0" w:space="0" w:color="auto"/>
        <w:right w:val="none" w:sz="0" w:space="0" w:color="auto"/>
      </w:divBdr>
    </w:div>
    <w:div w:id="863329781">
      <w:bodyDiv w:val="1"/>
      <w:marLeft w:val="0"/>
      <w:marRight w:val="0"/>
      <w:marTop w:val="0"/>
      <w:marBottom w:val="0"/>
      <w:divBdr>
        <w:top w:val="none" w:sz="0" w:space="0" w:color="auto"/>
        <w:left w:val="none" w:sz="0" w:space="0" w:color="auto"/>
        <w:bottom w:val="none" w:sz="0" w:space="0" w:color="auto"/>
        <w:right w:val="none" w:sz="0" w:space="0" w:color="auto"/>
      </w:divBdr>
    </w:div>
    <w:div w:id="866869856">
      <w:bodyDiv w:val="1"/>
      <w:marLeft w:val="0"/>
      <w:marRight w:val="0"/>
      <w:marTop w:val="0"/>
      <w:marBottom w:val="0"/>
      <w:divBdr>
        <w:top w:val="none" w:sz="0" w:space="0" w:color="auto"/>
        <w:left w:val="none" w:sz="0" w:space="0" w:color="auto"/>
        <w:bottom w:val="none" w:sz="0" w:space="0" w:color="auto"/>
        <w:right w:val="none" w:sz="0" w:space="0" w:color="auto"/>
      </w:divBdr>
    </w:div>
    <w:div w:id="899361030">
      <w:bodyDiv w:val="1"/>
      <w:marLeft w:val="0"/>
      <w:marRight w:val="0"/>
      <w:marTop w:val="0"/>
      <w:marBottom w:val="0"/>
      <w:divBdr>
        <w:top w:val="none" w:sz="0" w:space="0" w:color="auto"/>
        <w:left w:val="none" w:sz="0" w:space="0" w:color="auto"/>
        <w:bottom w:val="none" w:sz="0" w:space="0" w:color="auto"/>
        <w:right w:val="none" w:sz="0" w:space="0" w:color="auto"/>
      </w:divBdr>
    </w:div>
    <w:div w:id="939727867">
      <w:bodyDiv w:val="1"/>
      <w:marLeft w:val="0"/>
      <w:marRight w:val="0"/>
      <w:marTop w:val="0"/>
      <w:marBottom w:val="0"/>
      <w:divBdr>
        <w:top w:val="none" w:sz="0" w:space="0" w:color="auto"/>
        <w:left w:val="none" w:sz="0" w:space="0" w:color="auto"/>
        <w:bottom w:val="none" w:sz="0" w:space="0" w:color="auto"/>
        <w:right w:val="none" w:sz="0" w:space="0" w:color="auto"/>
      </w:divBdr>
    </w:div>
    <w:div w:id="1139422949">
      <w:bodyDiv w:val="1"/>
      <w:marLeft w:val="0"/>
      <w:marRight w:val="0"/>
      <w:marTop w:val="0"/>
      <w:marBottom w:val="0"/>
      <w:divBdr>
        <w:top w:val="none" w:sz="0" w:space="0" w:color="auto"/>
        <w:left w:val="none" w:sz="0" w:space="0" w:color="auto"/>
        <w:bottom w:val="none" w:sz="0" w:space="0" w:color="auto"/>
        <w:right w:val="none" w:sz="0" w:space="0" w:color="auto"/>
      </w:divBdr>
    </w:div>
    <w:div w:id="1144737337">
      <w:bodyDiv w:val="1"/>
      <w:marLeft w:val="0"/>
      <w:marRight w:val="0"/>
      <w:marTop w:val="0"/>
      <w:marBottom w:val="0"/>
      <w:divBdr>
        <w:top w:val="none" w:sz="0" w:space="0" w:color="auto"/>
        <w:left w:val="none" w:sz="0" w:space="0" w:color="auto"/>
        <w:bottom w:val="none" w:sz="0" w:space="0" w:color="auto"/>
        <w:right w:val="none" w:sz="0" w:space="0" w:color="auto"/>
      </w:divBdr>
    </w:div>
    <w:div w:id="1199321356">
      <w:bodyDiv w:val="1"/>
      <w:marLeft w:val="0"/>
      <w:marRight w:val="0"/>
      <w:marTop w:val="0"/>
      <w:marBottom w:val="0"/>
      <w:divBdr>
        <w:top w:val="none" w:sz="0" w:space="0" w:color="auto"/>
        <w:left w:val="none" w:sz="0" w:space="0" w:color="auto"/>
        <w:bottom w:val="none" w:sz="0" w:space="0" w:color="auto"/>
        <w:right w:val="none" w:sz="0" w:space="0" w:color="auto"/>
      </w:divBdr>
    </w:div>
    <w:div w:id="1242249748">
      <w:bodyDiv w:val="1"/>
      <w:marLeft w:val="0"/>
      <w:marRight w:val="0"/>
      <w:marTop w:val="0"/>
      <w:marBottom w:val="0"/>
      <w:divBdr>
        <w:top w:val="none" w:sz="0" w:space="0" w:color="auto"/>
        <w:left w:val="none" w:sz="0" w:space="0" w:color="auto"/>
        <w:bottom w:val="none" w:sz="0" w:space="0" w:color="auto"/>
        <w:right w:val="none" w:sz="0" w:space="0" w:color="auto"/>
      </w:divBdr>
    </w:div>
    <w:div w:id="1264340442">
      <w:bodyDiv w:val="1"/>
      <w:marLeft w:val="0"/>
      <w:marRight w:val="0"/>
      <w:marTop w:val="0"/>
      <w:marBottom w:val="0"/>
      <w:divBdr>
        <w:top w:val="none" w:sz="0" w:space="0" w:color="auto"/>
        <w:left w:val="none" w:sz="0" w:space="0" w:color="auto"/>
        <w:bottom w:val="none" w:sz="0" w:space="0" w:color="auto"/>
        <w:right w:val="none" w:sz="0" w:space="0" w:color="auto"/>
      </w:divBdr>
    </w:div>
    <w:div w:id="1309243671">
      <w:bodyDiv w:val="1"/>
      <w:marLeft w:val="0"/>
      <w:marRight w:val="0"/>
      <w:marTop w:val="0"/>
      <w:marBottom w:val="0"/>
      <w:divBdr>
        <w:top w:val="none" w:sz="0" w:space="0" w:color="auto"/>
        <w:left w:val="none" w:sz="0" w:space="0" w:color="auto"/>
        <w:bottom w:val="none" w:sz="0" w:space="0" w:color="auto"/>
        <w:right w:val="none" w:sz="0" w:space="0" w:color="auto"/>
      </w:divBdr>
    </w:div>
    <w:div w:id="1371028581">
      <w:bodyDiv w:val="1"/>
      <w:marLeft w:val="0"/>
      <w:marRight w:val="0"/>
      <w:marTop w:val="0"/>
      <w:marBottom w:val="0"/>
      <w:divBdr>
        <w:top w:val="none" w:sz="0" w:space="0" w:color="auto"/>
        <w:left w:val="none" w:sz="0" w:space="0" w:color="auto"/>
        <w:bottom w:val="none" w:sz="0" w:space="0" w:color="auto"/>
        <w:right w:val="none" w:sz="0" w:space="0" w:color="auto"/>
      </w:divBdr>
    </w:div>
    <w:div w:id="1395160376">
      <w:bodyDiv w:val="1"/>
      <w:marLeft w:val="0"/>
      <w:marRight w:val="0"/>
      <w:marTop w:val="0"/>
      <w:marBottom w:val="0"/>
      <w:divBdr>
        <w:top w:val="none" w:sz="0" w:space="0" w:color="auto"/>
        <w:left w:val="none" w:sz="0" w:space="0" w:color="auto"/>
        <w:bottom w:val="none" w:sz="0" w:space="0" w:color="auto"/>
        <w:right w:val="none" w:sz="0" w:space="0" w:color="auto"/>
      </w:divBdr>
    </w:div>
    <w:div w:id="1534881197">
      <w:bodyDiv w:val="1"/>
      <w:marLeft w:val="0"/>
      <w:marRight w:val="0"/>
      <w:marTop w:val="0"/>
      <w:marBottom w:val="0"/>
      <w:divBdr>
        <w:top w:val="none" w:sz="0" w:space="0" w:color="auto"/>
        <w:left w:val="none" w:sz="0" w:space="0" w:color="auto"/>
        <w:bottom w:val="none" w:sz="0" w:space="0" w:color="auto"/>
        <w:right w:val="none" w:sz="0" w:space="0" w:color="auto"/>
      </w:divBdr>
    </w:div>
    <w:div w:id="1544975628">
      <w:bodyDiv w:val="1"/>
      <w:marLeft w:val="0"/>
      <w:marRight w:val="0"/>
      <w:marTop w:val="0"/>
      <w:marBottom w:val="0"/>
      <w:divBdr>
        <w:top w:val="none" w:sz="0" w:space="0" w:color="auto"/>
        <w:left w:val="none" w:sz="0" w:space="0" w:color="auto"/>
        <w:bottom w:val="none" w:sz="0" w:space="0" w:color="auto"/>
        <w:right w:val="none" w:sz="0" w:space="0" w:color="auto"/>
      </w:divBdr>
    </w:div>
    <w:div w:id="1574897748">
      <w:bodyDiv w:val="1"/>
      <w:marLeft w:val="0"/>
      <w:marRight w:val="0"/>
      <w:marTop w:val="0"/>
      <w:marBottom w:val="0"/>
      <w:divBdr>
        <w:top w:val="none" w:sz="0" w:space="0" w:color="auto"/>
        <w:left w:val="none" w:sz="0" w:space="0" w:color="auto"/>
        <w:bottom w:val="none" w:sz="0" w:space="0" w:color="auto"/>
        <w:right w:val="none" w:sz="0" w:space="0" w:color="auto"/>
      </w:divBdr>
    </w:div>
    <w:div w:id="1605334869">
      <w:bodyDiv w:val="1"/>
      <w:marLeft w:val="0"/>
      <w:marRight w:val="0"/>
      <w:marTop w:val="0"/>
      <w:marBottom w:val="0"/>
      <w:divBdr>
        <w:top w:val="none" w:sz="0" w:space="0" w:color="auto"/>
        <w:left w:val="none" w:sz="0" w:space="0" w:color="auto"/>
        <w:bottom w:val="none" w:sz="0" w:space="0" w:color="auto"/>
        <w:right w:val="none" w:sz="0" w:space="0" w:color="auto"/>
      </w:divBdr>
      <w:divsChild>
        <w:div w:id="757990966">
          <w:marLeft w:val="0"/>
          <w:marRight w:val="0"/>
          <w:marTop w:val="0"/>
          <w:marBottom w:val="0"/>
          <w:divBdr>
            <w:top w:val="none" w:sz="0" w:space="0" w:color="auto"/>
            <w:left w:val="none" w:sz="0" w:space="0" w:color="auto"/>
            <w:bottom w:val="none" w:sz="0" w:space="0" w:color="auto"/>
            <w:right w:val="none" w:sz="0" w:space="0" w:color="auto"/>
          </w:divBdr>
          <w:divsChild>
            <w:div w:id="1934821661">
              <w:marLeft w:val="0"/>
              <w:marRight w:val="0"/>
              <w:marTop w:val="150"/>
              <w:marBottom w:val="150"/>
              <w:divBdr>
                <w:top w:val="none" w:sz="0" w:space="0" w:color="auto"/>
                <w:left w:val="none" w:sz="0" w:space="0" w:color="auto"/>
                <w:bottom w:val="none" w:sz="0" w:space="0" w:color="auto"/>
                <w:right w:val="none" w:sz="0" w:space="0" w:color="auto"/>
              </w:divBdr>
              <w:divsChild>
                <w:div w:id="12049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1804">
      <w:bodyDiv w:val="1"/>
      <w:marLeft w:val="0"/>
      <w:marRight w:val="0"/>
      <w:marTop w:val="0"/>
      <w:marBottom w:val="0"/>
      <w:divBdr>
        <w:top w:val="none" w:sz="0" w:space="0" w:color="auto"/>
        <w:left w:val="none" w:sz="0" w:space="0" w:color="auto"/>
        <w:bottom w:val="none" w:sz="0" w:space="0" w:color="auto"/>
        <w:right w:val="none" w:sz="0" w:space="0" w:color="auto"/>
      </w:divBdr>
    </w:div>
    <w:div w:id="1826046093">
      <w:bodyDiv w:val="1"/>
      <w:marLeft w:val="0"/>
      <w:marRight w:val="0"/>
      <w:marTop w:val="0"/>
      <w:marBottom w:val="0"/>
      <w:divBdr>
        <w:top w:val="none" w:sz="0" w:space="0" w:color="auto"/>
        <w:left w:val="none" w:sz="0" w:space="0" w:color="auto"/>
        <w:bottom w:val="none" w:sz="0" w:space="0" w:color="auto"/>
        <w:right w:val="none" w:sz="0" w:space="0" w:color="auto"/>
      </w:divBdr>
    </w:div>
    <w:div w:id="1900165123">
      <w:bodyDiv w:val="1"/>
      <w:marLeft w:val="0"/>
      <w:marRight w:val="0"/>
      <w:marTop w:val="0"/>
      <w:marBottom w:val="0"/>
      <w:divBdr>
        <w:top w:val="none" w:sz="0" w:space="0" w:color="auto"/>
        <w:left w:val="none" w:sz="0" w:space="0" w:color="auto"/>
        <w:bottom w:val="none" w:sz="0" w:space="0" w:color="auto"/>
        <w:right w:val="none" w:sz="0" w:space="0" w:color="auto"/>
      </w:divBdr>
    </w:div>
    <w:div w:id="1919438556">
      <w:bodyDiv w:val="1"/>
      <w:marLeft w:val="0"/>
      <w:marRight w:val="0"/>
      <w:marTop w:val="0"/>
      <w:marBottom w:val="0"/>
      <w:divBdr>
        <w:top w:val="none" w:sz="0" w:space="0" w:color="auto"/>
        <w:left w:val="none" w:sz="0" w:space="0" w:color="auto"/>
        <w:bottom w:val="none" w:sz="0" w:space="0" w:color="auto"/>
        <w:right w:val="none" w:sz="0" w:space="0" w:color="auto"/>
      </w:divBdr>
    </w:div>
    <w:div w:id="1980576593">
      <w:bodyDiv w:val="1"/>
      <w:marLeft w:val="0"/>
      <w:marRight w:val="0"/>
      <w:marTop w:val="0"/>
      <w:marBottom w:val="0"/>
      <w:divBdr>
        <w:top w:val="none" w:sz="0" w:space="0" w:color="auto"/>
        <w:left w:val="none" w:sz="0" w:space="0" w:color="auto"/>
        <w:bottom w:val="none" w:sz="0" w:space="0" w:color="auto"/>
        <w:right w:val="none" w:sz="0" w:space="0" w:color="auto"/>
      </w:divBdr>
    </w:div>
    <w:div w:id="2042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ercerdinprimary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552D-F102-4257-BD15-F33E7C9F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4652</Words>
  <Characters>26517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Adams</dc:creator>
  <cp:lastModifiedBy>Lauren Davies</cp:lastModifiedBy>
  <cp:revision>2</cp:revision>
  <cp:lastPrinted>2015-12-01T10:05:00Z</cp:lastPrinted>
  <dcterms:created xsi:type="dcterms:W3CDTF">2015-12-01T15:06:00Z</dcterms:created>
  <dcterms:modified xsi:type="dcterms:W3CDTF">2015-12-01T15:06:00Z</dcterms:modified>
</cp:coreProperties>
</file>